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911E1" w14:textId="77777777" w:rsidR="007E55FD" w:rsidRDefault="007E55FD">
      <w:r w:rsidRPr="007E55FD">
        <w:drawing>
          <wp:anchor distT="0" distB="0" distL="114300" distR="114300" simplePos="0" relativeHeight="251658240" behindDoc="1" locked="0" layoutInCell="1" allowOverlap="1" wp14:anchorId="453AFA66" wp14:editId="03656B88">
            <wp:simplePos x="0" y="0"/>
            <wp:positionH relativeFrom="column">
              <wp:posOffset>4026535</wp:posOffset>
            </wp:positionH>
            <wp:positionV relativeFrom="paragraph">
              <wp:posOffset>11430</wp:posOffset>
            </wp:positionV>
            <wp:extent cx="2632075" cy="1752600"/>
            <wp:effectExtent l="0" t="0" r="0" b="0"/>
            <wp:wrapTight wrapText="bothSides">
              <wp:wrapPolygon edited="0">
                <wp:start x="0" y="0"/>
                <wp:lineTo x="0" y="21365"/>
                <wp:lineTo x="21418" y="21365"/>
                <wp:lineTo x="21418"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32075" cy="1752600"/>
                    </a:xfrm>
                    <a:prstGeom prst="rect">
                      <a:avLst/>
                    </a:prstGeom>
                  </pic:spPr>
                </pic:pic>
              </a:graphicData>
            </a:graphic>
            <wp14:sizeRelH relativeFrom="page">
              <wp14:pctWidth>0</wp14:pctWidth>
            </wp14:sizeRelH>
            <wp14:sizeRelV relativeFrom="page">
              <wp14:pctHeight>0</wp14:pctHeight>
            </wp14:sizeRelV>
          </wp:anchor>
        </w:drawing>
      </w:r>
    </w:p>
    <w:p w14:paraId="5FE66877" w14:textId="3E1E7E89" w:rsidR="00D857DB" w:rsidRDefault="007E55FD">
      <w:r>
        <w:t xml:space="preserve">Escuela Industrial Superior - FIQ - UNL </w:t>
      </w:r>
    </w:p>
    <w:p w14:paraId="25427772" w14:textId="77777777" w:rsidR="00D857DB" w:rsidRDefault="007E55FD">
      <w:r>
        <w:rPr>
          <w:u w:val="single"/>
        </w:rPr>
        <w:t>Curso</w:t>
      </w:r>
      <w:r>
        <w:t xml:space="preserve">: 1º Año </w:t>
      </w:r>
    </w:p>
    <w:p w14:paraId="01ED1E92" w14:textId="77777777" w:rsidR="00D857DB" w:rsidRDefault="007E55FD">
      <w:pPr>
        <w:rPr>
          <w:b/>
        </w:rPr>
      </w:pPr>
      <w:r>
        <w:rPr>
          <w:u w:val="single"/>
        </w:rPr>
        <w:t>Asignatura</w:t>
      </w:r>
      <w:r>
        <w:t xml:space="preserve">: </w:t>
      </w:r>
      <w:r>
        <w:rPr>
          <w:b/>
        </w:rPr>
        <w:t>Elementos de Física y Química I</w:t>
      </w:r>
    </w:p>
    <w:p w14:paraId="00BA6577" w14:textId="77777777" w:rsidR="00D857DB" w:rsidRDefault="007E55FD">
      <w:r>
        <w:rPr>
          <w:u w:val="single"/>
        </w:rPr>
        <w:t>Docentes</w:t>
      </w:r>
      <w:r>
        <w:t xml:space="preserve">: Prof. Cecilia </w:t>
      </w:r>
      <w:proofErr w:type="spellStart"/>
      <w:r>
        <w:t>Cocuccio</w:t>
      </w:r>
      <w:proofErr w:type="spellEnd"/>
      <w:r>
        <w:t xml:space="preserve"> - Prof. Paola </w:t>
      </w:r>
      <w:proofErr w:type="spellStart"/>
      <w:r>
        <w:t>D’Imperio</w:t>
      </w:r>
      <w:proofErr w:type="spellEnd"/>
    </w:p>
    <w:p w14:paraId="09D32FF9" w14:textId="77777777" w:rsidR="00D857DB" w:rsidRDefault="007E55FD">
      <w:r>
        <w:rPr>
          <w:u w:val="single"/>
        </w:rPr>
        <w:t>Tema</w:t>
      </w:r>
      <w:r>
        <w:t xml:space="preserve">: </w:t>
      </w:r>
      <w:r>
        <w:rPr>
          <w:b/>
        </w:rPr>
        <w:t>“Normas de seguridad y materiales del laboratorio”</w:t>
      </w:r>
    </w:p>
    <w:p w14:paraId="05E40E3D" w14:textId="77777777" w:rsidR="00D857DB" w:rsidRDefault="007E55FD">
      <w:pPr>
        <w:numPr>
          <w:ilvl w:val="0"/>
          <w:numId w:val="7"/>
        </w:numPr>
        <w:pBdr>
          <w:top w:val="nil"/>
          <w:left w:val="nil"/>
          <w:bottom w:val="nil"/>
          <w:right w:val="nil"/>
          <w:between w:val="nil"/>
        </w:pBdr>
        <w:spacing w:after="0"/>
      </w:pPr>
      <w:proofErr w:type="spellStart"/>
      <w:r>
        <w:rPr>
          <w:color w:val="000000"/>
        </w:rPr>
        <w:t>Leé</w:t>
      </w:r>
      <w:proofErr w:type="spellEnd"/>
      <w:r>
        <w:rPr>
          <w:color w:val="000000"/>
        </w:rPr>
        <w:t xml:space="preserve"> atentamente de la página 24 a la 36 del </w:t>
      </w:r>
      <w:r>
        <w:rPr>
          <w:b/>
          <w:color w:val="000000"/>
        </w:rPr>
        <w:t>cuadernillo</w:t>
      </w:r>
      <w:r>
        <w:rPr>
          <w:color w:val="000000"/>
        </w:rPr>
        <w:t xml:space="preserve"> y luego </w:t>
      </w:r>
      <w:proofErr w:type="spellStart"/>
      <w:r>
        <w:rPr>
          <w:color w:val="000000"/>
        </w:rPr>
        <w:t>completá</w:t>
      </w:r>
      <w:proofErr w:type="spellEnd"/>
      <w:r>
        <w:rPr>
          <w:color w:val="000000"/>
        </w:rPr>
        <w:t xml:space="preserve"> las actividades que se detallan a continuación.</w:t>
      </w:r>
    </w:p>
    <w:p w14:paraId="1902F603" w14:textId="77777777" w:rsidR="00D857DB" w:rsidRDefault="007E55FD">
      <w:pPr>
        <w:numPr>
          <w:ilvl w:val="0"/>
          <w:numId w:val="4"/>
        </w:numPr>
        <w:pBdr>
          <w:top w:val="nil"/>
          <w:left w:val="nil"/>
          <w:bottom w:val="nil"/>
          <w:right w:val="nil"/>
          <w:between w:val="nil"/>
        </w:pBdr>
        <w:spacing w:after="0"/>
        <w:rPr>
          <w:b/>
          <w:i/>
          <w:color w:val="000000"/>
        </w:rPr>
      </w:pPr>
      <w:r>
        <w:rPr>
          <w:b/>
          <w:i/>
          <w:color w:val="000000"/>
        </w:rPr>
        <w:t>Seguridad en el laboratorio:</w:t>
      </w:r>
    </w:p>
    <w:p w14:paraId="21A49170" w14:textId="77777777" w:rsidR="00D857DB" w:rsidRDefault="007E55FD">
      <w:pPr>
        <w:numPr>
          <w:ilvl w:val="0"/>
          <w:numId w:val="2"/>
        </w:numPr>
        <w:pBdr>
          <w:top w:val="nil"/>
          <w:left w:val="nil"/>
          <w:bottom w:val="nil"/>
          <w:right w:val="nil"/>
          <w:between w:val="nil"/>
        </w:pBdr>
        <w:spacing w:after="0"/>
        <w:jc w:val="both"/>
        <w:rPr>
          <w:color w:val="20231E"/>
        </w:rPr>
      </w:pPr>
      <w:r>
        <w:rPr>
          <w:color w:val="20231E"/>
        </w:rPr>
        <w:t>Dado que en el laboratorio se trabaja con materiales fr</w:t>
      </w:r>
      <w:r>
        <w:rPr>
          <w:color w:val="20231E"/>
        </w:rPr>
        <w:t xml:space="preserve">ágiles y sustancias que pueden ser peligrosas, indica qué comportamientos son correctos y cuáles no: </w:t>
      </w:r>
    </w:p>
    <w:p w14:paraId="416C3223" w14:textId="77777777" w:rsidR="00D857DB" w:rsidRDefault="007E55FD">
      <w:pPr>
        <w:numPr>
          <w:ilvl w:val="0"/>
          <w:numId w:val="1"/>
        </w:numPr>
        <w:pBdr>
          <w:top w:val="nil"/>
          <w:left w:val="nil"/>
          <w:bottom w:val="nil"/>
          <w:right w:val="nil"/>
          <w:between w:val="nil"/>
        </w:pBdr>
        <w:spacing w:after="0"/>
        <w:jc w:val="both"/>
        <w:rPr>
          <w:i/>
          <w:color w:val="20231E"/>
        </w:rPr>
      </w:pPr>
      <w:r>
        <w:rPr>
          <w:i/>
          <w:color w:val="20231E"/>
        </w:rPr>
        <w:t>correr por el laboratorio</w:t>
      </w:r>
    </w:p>
    <w:p w14:paraId="6ECC3A76" w14:textId="77777777" w:rsidR="00D857DB" w:rsidRDefault="007E55FD">
      <w:pPr>
        <w:numPr>
          <w:ilvl w:val="0"/>
          <w:numId w:val="1"/>
        </w:numPr>
        <w:pBdr>
          <w:top w:val="nil"/>
          <w:left w:val="nil"/>
          <w:bottom w:val="nil"/>
          <w:right w:val="nil"/>
          <w:between w:val="nil"/>
        </w:pBdr>
        <w:spacing w:after="0"/>
        <w:jc w:val="both"/>
        <w:rPr>
          <w:i/>
          <w:color w:val="20231E"/>
        </w:rPr>
      </w:pPr>
      <w:r>
        <w:rPr>
          <w:i/>
          <w:color w:val="20231E"/>
        </w:rPr>
        <w:t>c</w:t>
      </w:r>
      <w:r>
        <w:rPr>
          <w:i/>
          <w:color w:val="20231E"/>
        </w:rPr>
        <w:t>olocar objetos personales en la mesa donde se está haciendo el ensayo</w:t>
      </w:r>
    </w:p>
    <w:p w14:paraId="2BEBA13A" w14:textId="77777777" w:rsidR="00D857DB" w:rsidRDefault="007E55FD">
      <w:pPr>
        <w:numPr>
          <w:ilvl w:val="0"/>
          <w:numId w:val="1"/>
        </w:numPr>
        <w:pBdr>
          <w:top w:val="nil"/>
          <w:left w:val="nil"/>
          <w:bottom w:val="nil"/>
          <w:right w:val="nil"/>
          <w:between w:val="nil"/>
        </w:pBdr>
        <w:spacing w:after="0"/>
        <w:jc w:val="both"/>
        <w:rPr>
          <w:i/>
          <w:color w:val="20231E"/>
        </w:rPr>
      </w:pPr>
      <w:r>
        <w:rPr>
          <w:i/>
          <w:color w:val="20231E"/>
        </w:rPr>
        <w:t>utilizar recipientes de laboratorio para beber agua</w:t>
      </w:r>
    </w:p>
    <w:p w14:paraId="0994F854" w14:textId="77777777" w:rsidR="00D857DB" w:rsidRDefault="007E55FD">
      <w:pPr>
        <w:numPr>
          <w:ilvl w:val="0"/>
          <w:numId w:val="1"/>
        </w:numPr>
        <w:pBdr>
          <w:top w:val="nil"/>
          <w:left w:val="nil"/>
          <w:bottom w:val="nil"/>
          <w:right w:val="nil"/>
          <w:between w:val="nil"/>
        </w:pBdr>
        <w:spacing w:after="0"/>
        <w:jc w:val="both"/>
        <w:rPr>
          <w:i/>
          <w:color w:val="20231E"/>
        </w:rPr>
      </w:pPr>
      <w:r>
        <w:rPr>
          <w:i/>
          <w:color w:val="20231E"/>
        </w:rPr>
        <w:t>sentarte en tu sitio</w:t>
      </w:r>
    </w:p>
    <w:p w14:paraId="33076238" w14:textId="77777777" w:rsidR="00D857DB" w:rsidRDefault="007E55FD">
      <w:pPr>
        <w:numPr>
          <w:ilvl w:val="0"/>
          <w:numId w:val="1"/>
        </w:numPr>
        <w:pBdr>
          <w:top w:val="nil"/>
          <w:left w:val="nil"/>
          <w:bottom w:val="nil"/>
          <w:right w:val="nil"/>
          <w:between w:val="nil"/>
        </w:pBdr>
        <w:spacing w:after="0"/>
        <w:jc w:val="both"/>
        <w:rPr>
          <w:i/>
          <w:color w:val="20231E"/>
        </w:rPr>
      </w:pPr>
      <w:r>
        <w:rPr>
          <w:i/>
          <w:color w:val="20231E"/>
        </w:rPr>
        <w:t>llevar productos químicos en los bolsillos</w:t>
      </w:r>
    </w:p>
    <w:p w14:paraId="3D4FBE8F" w14:textId="77777777" w:rsidR="00D857DB" w:rsidRDefault="007E55FD">
      <w:pPr>
        <w:numPr>
          <w:ilvl w:val="0"/>
          <w:numId w:val="1"/>
        </w:numPr>
        <w:pBdr>
          <w:top w:val="nil"/>
          <w:left w:val="nil"/>
          <w:bottom w:val="nil"/>
          <w:right w:val="nil"/>
          <w:between w:val="nil"/>
        </w:pBdr>
        <w:spacing w:after="0"/>
        <w:jc w:val="both"/>
        <w:rPr>
          <w:i/>
          <w:color w:val="20231E"/>
        </w:rPr>
      </w:pPr>
      <w:r>
        <w:rPr>
          <w:i/>
          <w:color w:val="20231E"/>
        </w:rPr>
        <w:t>entrar ordenadamente</w:t>
      </w:r>
    </w:p>
    <w:p w14:paraId="374E40FA" w14:textId="77777777" w:rsidR="00D857DB" w:rsidRDefault="007E55FD">
      <w:pPr>
        <w:numPr>
          <w:ilvl w:val="0"/>
          <w:numId w:val="1"/>
        </w:numPr>
        <w:pBdr>
          <w:top w:val="nil"/>
          <w:left w:val="nil"/>
          <w:bottom w:val="nil"/>
          <w:right w:val="nil"/>
          <w:between w:val="nil"/>
        </w:pBdr>
        <w:spacing w:after="0"/>
        <w:jc w:val="both"/>
        <w:rPr>
          <w:i/>
          <w:color w:val="20231E"/>
        </w:rPr>
      </w:pPr>
      <w:r>
        <w:rPr>
          <w:i/>
          <w:color w:val="20231E"/>
        </w:rPr>
        <w:t>pipetear con la boca</w:t>
      </w:r>
    </w:p>
    <w:p w14:paraId="501F862B" w14:textId="77777777" w:rsidR="00D857DB" w:rsidRDefault="007E55FD">
      <w:pPr>
        <w:numPr>
          <w:ilvl w:val="0"/>
          <w:numId w:val="1"/>
        </w:numPr>
        <w:pBdr>
          <w:top w:val="nil"/>
          <w:left w:val="nil"/>
          <w:bottom w:val="nil"/>
          <w:right w:val="nil"/>
          <w:between w:val="nil"/>
        </w:pBdr>
        <w:spacing w:after="0"/>
        <w:jc w:val="both"/>
        <w:rPr>
          <w:i/>
          <w:color w:val="20231E"/>
        </w:rPr>
      </w:pPr>
      <w:r>
        <w:rPr>
          <w:i/>
          <w:color w:val="20231E"/>
        </w:rPr>
        <w:t>dar las cosas en la mano</w:t>
      </w:r>
    </w:p>
    <w:p w14:paraId="646B072C" w14:textId="77777777" w:rsidR="00D857DB" w:rsidRDefault="007E55FD">
      <w:pPr>
        <w:numPr>
          <w:ilvl w:val="0"/>
          <w:numId w:val="1"/>
        </w:numPr>
        <w:pBdr>
          <w:top w:val="nil"/>
          <w:left w:val="nil"/>
          <w:bottom w:val="nil"/>
          <w:right w:val="nil"/>
          <w:between w:val="nil"/>
        </w:pBdr>
        <w:spacing w:after="0"/>
        <w:jc w:val="both"/>
        <w:rPr>
          <w:i/>
          <w:color w:val="20231E"/>
        </w:rPr>
      </w:pPr>
      <w:r>
        <w:rPr>
          <w:i/>
          <w:color w:val="20231E"/>
        </w:rPr>
        <w:t>mov</w:t>
      </w:r>
      <w:r>
        <w:rPr>
          <w:i/>
          <w:color w:val="20231E"/>
        </w:rPr>
        <w:t>er las mesas</w:t>
      </w:r>
    </w:p>
    <w:p w14:paraId="78FEFDDF" w14:textId="77777777" w:rsidR="00D857DB" w:rsidRDefault="00D857DB">
      <w:pPr>
        <w:pBdr>
          <w:top w:val="nil"/>
          <w:left w:val="nil"/>
          <w:bottom w:val="nil"/>
          <w:right w:val="nil"/>
          <w:between w:val="nil"/>
        </w:pBdr>
        <w:spacing w:after="0"/>
        <w:ind w:left="1440"/>
        <w:jc w:val="both"/>
        <w:rPr>
          <w:i/>
          <w:color w:val="20231E"/>
        </w:rPr>
      </w:pPr>
    </w:p>
    <w:p w14:paraId="695E3A83" w14:textId="77777777" w:rsidR="00D857DB" w:rsidRDefault="007E55FD">
      <w:pPr>
        <w:numPr>
          <w:ilvl w:val="0"/>
          <w:numId w:val="2"/>
        </w:numPr>
        <w:pBdr>
          <w:top w:val="nil"/>
          <w:left w:val="nil"/>
          <w:bottom w:val="nil"/>
          <w:right w:val="nil"/>
          <w:between w:val="nil"/>
        </w:pBdr>
        <w:spacing w:after="0"/>
        <w:jc w:val="both"/>
        <w:rPr>
          <w:b/>
          <w:color w:val="000000"/>
        </w:rPr>
      </w:pPr>
      <w:r>
        <w:rPr>
          <w:color w:val="20231E"/>
        </w:rPr>
        <w:t xml:space="preserve">¿Qué </w:t>
      </w:r>
      <w:proofErr w:type="spellStart"/>
      <w:r>
        <w:rPr>
          <w:color w:val="20231E"/>
        </w:rPr>
        <w:t>creés</w:t>
      </w:r>
      <w:proofErr w:type="spellEnd"/>
      <w:r>
        <w:rPr>
          <w:color w:val="20231E"/>
        </w:rPr>
        <w:t xml:space="preserve"> que debe haber encima de la mesada del laboratorio al empezar a trabajar?</w:t>
      </w:r>
    </w:p>
    <w:p w14:paraId="5EF7A002" w14:textId="77777777" w:rsidR="00D857DB" w:rsidRDefault="007E55FD">
      <w:pPr>
        <w:numPr>
          <w:ilvl w:val="0"/>
          <w:numId w:val="2"/>
        </w:numPr>
        <w:pBdr>
          <w:top w:val="nil"/>
          <w:left w:val="nil"/>
          <w:bottom w:val="nil"/>
          <w:right w:val="nil"/>
          <w:between w:val="nil"/>
        </w:pBdr>
        <w:spacing w:after="0"/>
        <w:jc w:val="both"/>
        <w:rPr>
          <w:b/>
          <w:color w:val="000000"/>
        </w:rPr>
      </w:pPr>
      <w:r>
        <w:rPr>
          <w:color w:val="20231E"/>
        </w:rPr>
        <w:t>¿Cómo debe estar en todo momento el área de trabajo?</w:t>
      </w:r>
    </w:p>
    <w:p w14:paraId="5CC2668F" w14:textId="77777777" w:rsidR="00D857DB" w:rsidRDefault="007E55FD">
      <w:pPr>
        <w:numPr>
          <w:ilvl w:val="0"/>
          <w:numId w:val="2"/>
        </w:numPr>
        <w:pBdr>
          <w:top w:val="nil"/>
          <w:left w:val="nil"/>
          <w:bottom w:val="nil"/>
          <w:right w:val="nil"/>
          <w:between w:val="nil"/>
        </w:pBdr>
        <w:spacing w:after="0"/>
        <w:jc w:val="both"/>
        <w:rPr>
          <w:color w:val="20231E"/>
        </w:rPr>
      </w:pPr>
      <w:proofErr w:type="spellStart"/>
      <w:r>
        <w:rPr>
          <w:color w:val="000000"/>
        </w:rPr>
        <w:t>Pensá</w:t>
      </w:r>
      <w:proofErr w:type="spellEnd"/>
      <w:r>
        <w:rPr>
          <w:color w:val="000000"/>
        </w:rPr>
        <w:t xml:space="preserve"> acerca de los riesgos que se pueden correr por el uso de una vestimenta inadecuada dentro del laboratorio. </w:t>
      </w:r>
      <w:r>
        <w:rPr>
          <w:color w:val="20231E"/>
        </w:rPr>
        <w:t xml:space="preserve">¿Qué tipo de peligro puede haber, por ejemplo, en llevar bufandas, pañuelos largos u otras prendas u objetos que dificulten tu movilidad? </w:t>
      </w:r>
      <w:proofErr w:type="spellStart"/>
      <w:r>
        <w:rPr>
          <w:color w:val="20231E"/>
        </w:rPr>
        <w:t>Justi</w:t>
      </w:r>
      <w:r>
        <w:rPr>
          <w:color w:val="20231E"/>
        </w:rPr>
        <w:t>ficá</w:t>
      </w:r>
      <w:proofErr w:type="spellEnd"/>
      <w:r>
        <w:rPr>
          <w:color w:val="20231E"/>
        </w:rPr>
        <w:t>.</w:t>
      </w:r>
    </w:p>
    <w:p w14:paraId="28E56321" w14:textId="77777777" w:rsidR="00D857DB" w:rsidRDefault="007E55FD">
      <w:pPr>
        <w:numPr>
          <w:ilvl w:val="0"/>
          <w:numId w:val="2"/>
        </w:numPr>
        <w:pBdr>
          <w:top w:val="nil"/>
          <w:left w:val="nil"/>
          <w:bottom w:val="nil"/>
          <w:right w:val="nil"/>
          <w:between w:val="nil"/>
        </w:pBdr>
        <w:spacing w:after="0"/>
        <w:jc w:val="both"/>
        <w:rPr>
          <w:color w:val="20231E"/>
        </w:rPr>
      </w:pPr>
      <w:r>
        <w:rPr>
          <w:color w:val="20231E"/>
        </w:rPr>
        <w:t xml:space="preserve">¿Cuál de las dos situaciones </w:t>
      </w:r>
      <w:proofErr w:type="spellStart"/>
      <w:r>
        <w:rPr>
          <w:color w:val="20231E"/>
        </w:rPr>
        <w:t>creés</w:t>
      </w:r>
      <w:proofErr w:type="spellEnd"/>
      <w:r>
        <w:rPr>
          <w:color w:val="20231E"/>
        </w:rPr>
        <w:t xml:space="preserve"> que es correcta? ¿Por qué?</w:t>
      </w:r>
    </w:p>
    <w:p w14:paraId="0318A10A" w14:textId="77777777" w:rsidR="00D857DB" w:rsidRDefault="00D857DB">
      <w:pPr>
        <w:pBdr>
          <w:top w:val="nil"/>
          <w:left w:val="nil"/>
          <w:bottom w:val="nil"/>
          <w:right w:val="nil"/>
          <w:between w:val="nil"/>
        </w:pBdr>
        <w:spacing w:after="0"/>
        <w:ind w:left="720"/>
        <w:rPr>
          <w:color w:val="20231E"/>
        </w:rPr>
      </w:pPr>
    </w:p>
    <w:p w14:paraId="62E6AB03" w14:textId="77777777" w:rsidR="00D857DB" w:rsidRDefault="007E55FD">
      <w:pPr>
        <w:jc w:val="center"/>
      </w:pPr>
      <w:r>
        <w:rPr>
          <w:noProof/>
        </w:rPr>
        <w:drawing>
          <wp:inline distT="0" distB="0" distL="0" distR="0" wp14:anchorId="254E6B8C" wp14:editId="4C80AC48">
            <wp:extent cx="2865437" cy="2110564"/>
            <wp:effectExtent l="0" t="0" r="0" b="0"/>
            <wp:docPr id="1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2865437" cy="2110564"/>
                    </a:xfrm>
                    <a:prstGeom prst="rect">
                      <a:avLst/>
                    </a:prstGeom>
                    <a:ln/>
                  </pic:spPr>
                </pic:pic>
              </a:graphicData>
            </a:graphic>
          </wp:inline>
        </w:drawing>
      </w:r>
      <w:r>
        <w:rPr>
          <w:noProof/>
        </w:rPr>
        <w:drawing>
          <wp:inline distT="0" distB="0" distL="0" distR="0" wp14:anchorId="7F5E1880" wp14:editId="57DED83D">
            <wp:extent cx="2901950" cy="2137247"/>
            <wp:effectExtent l="0" t="0" r="0" b="0"/>
            <wp:docPr id="1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2901950" cy="2137247"/>
                    </a:xfrm>
                    <a:prstGeom prst="rect">
                      <a:avLst/>
                    </a:prstGeom>
                    <a:ln/>
                  </pic:spPr>
                </pic:pic>
              </a:graphicData>
            </a:graphic>
          </wp:inline>
        </w:drawing>
      </w:r>
    </w:p>
    <w:p w14:paraId="463B7CA4" w14:textId="77777777" w:rsidR="00D857DB" w:rsidRDefault="007E55FD">
      <w:pPr>
        <w:numPr>
          <w:ilvl w:val="0"/>
          <w:numId w:val="2"/>
        </w:numPr>
        <w:pBdr>
          <w:top w:val="nil"/>
          <w:left w:val="nil"/>
          <w:bottom w:val="nil"/>
          <w:right w:val="nil"/>
          <w:between w:val="nil"/>
        </w:pBdr>
        <w:spacing w:after="0"/>
        <w:jc w:val="both"/>
        <w:rPr>
          <w:color w:val="20231E"/>
        </w:rPr>
      </w:pPr>
      <w:r>
        <w:rPr>
          <w:color w:val="20231E"/>
        </w:rPr>
        <w:t xml:space="preserve">Para evitar que nosotros mismos o las personas que puedan entrar después en el laboratorio se mojen la ropa, o se manchen, o se </w:t>
      </w:r>
      <w:proofErr w:type="gramStart"/>
      <w:r>
        <w:rPr>
          <w:color w:val="20231E"/>
        </w:rPr>
        <w:t>corten,…</w:t>
      </w:r>
      <w:proofErr w:type="gramEnd"/>
      <w:r>
        <w:rPr>
          <w:color w:val="20231E"/>
        </w:rPr>
        <w:t>, ¿cómo se deben dejar las mesadas  y las banque</w:t>
      </w:r>
      <w:r>
        <w:rPr>
          <w:color w:val="20231E"/>
        </w:rPr>
        <w:t>tas al terminar la jornada de trabajo en el laboratorio?</w:t>
      </w:r>
    </w:p>
    <w:p w14:paraId="7329754B" w14:textId="77777777" w:rsidR="00D857DB" w:rsidRDefault="00D857DB">
      <w:pPr>
        <w:pBdr>
          <w:top w:val="nil"/>
          <w:left w:val="nil"/>
          <w:bottom w:val="nil"/>
          <w:right w:val="nil"/>
          <w:between w:val="nil"/>
        </w:pBdr>
        <w:spacing w:after="0"/>
        <w:ind w:left="720"/>
        <w:jc w:val="both"/>
        <w:rPr>
          <w:color w:val="20231E"/>
        </w:rPr>
      </w:pPr>
    </w:p>
    <w:p w14:paraId="1885B6A9" w14:textId="77777777" w:rsidR="00D857DB" w:rsidRDefault="00D857DB">
      <w:pPr>
        <w:pBdr>
          <w:top w:val="nil"/>
          <w:left w:val="nil"/>
          <w:bottom w:val="nil"/>
          <w:right w:val="nil"/>
          <w:between w:val="nil"/>
        </w:pBdr>
        <w:spacing w:after="0"/>
        <w:ind w:left="720"/>
        <w:jc w:val="both"/>
        <w:rPr>
          <w:color w:val="20231E"/>
        </w:rPr>
      </w:pPr>
    </w:p>
    <w:p w14:paraId="5CBD20F9" w14:textId="77777777" w:rsidR="00D857DB" w:rsidRDefault="00D857DB">
      <w:pPr>
        <w:pBdr>
          <w:top w:val="nil"/>
          <w:left w:val="nil"/>
          <w:bottom w:val="nil"/>
          <w:right w:val="nil"/>
          <w:between w:val="nil"/>
        </w:pBdr>
        <w:spacing w:after="0"/>
        <w:ind w:left="720"/>
        <w:jc w:val="both"/>
        <w:rPr>
          <w:color w:val="20231E"/>
        </w:rPr>
      </w:pPr>
    </w:p>
    <w:p w14:paraId="5EA6D768" w14:textId="77777777" w:rsidR="00D857DB" w:rsidRDefault="00D857DB">
      <w:pPr>
        <w:pBdr>
          <w:top w:val="nil"/>
          <w:left w:val="nil"/>
          <w:bottom w:val="nil"/>
          <w:right w:val="nil"/>
          <w:between w:val="nil"/>
        </w:pBdr>
        <w:spacing w:after="0"/>
        <w:ind w:left="720"/>
        <w:jc w:val="both"/>
        <w:rPr>
          <w:color w:val="20231E"/>
        </w:rPr>
      </w:pPr>
    </w:p>
    <w:p w14:paraId="41A2A0A6" w14:textId="77777777" w:rsidR="00D857DB" w:rsidRDefault="00D857DB">
      <w:pPr>
        <w:pBdr>
          <w:top w:val="nil"/>
          <w:left w:val="nil"/>
          <w:bottom w:val="nil"/>
          <w:right w:val="nil"/>
          <w:between w:val="nil"/>
        </w:pBdr>
        <w:spacing w:after="0"/>
        <w:ind w:left="720"/>
        <w:jc w:val="both"/>
        <w:rPr>
          <w:color w:val="20231E"/>
        </w:rPr>
      </w:pPr>
    </w:p>
    <w:p w14:paraId="16F9E16A" w14:textId="77777777" w:rsidR="00D857DB" w:rsidRDefault="00D857DB">
      <w:pPr>
        <w:pBdr>
          <w:top w:val="nil"/>
          <w:left w:val="nil"/>
          <w:bottom w:val="nil"/>
          <w:right w:val="nil"/>
          <w:between w:val="nil"/>
        </w:pBdr>
        <w:spacing w:after="0"/>
        <w:ind w:left="720"/>
        <w:jc w:val="both"/>
        <w:rPr>
          <w:color w:val="20231E"/>
        </w:rPr>
      </w:pPr>
    </w:p>
    <w:p w14:paraId="0B496292" w14:textId="77777777" w:rsidR="00D857DB" w:rsidRDefault="00D857DB">
      <w:pPr>
        <w:pBdr>
          <w:top w:val="nil"/>
          <w:left w:val="nil"/>
          <w:bottom w:val="nil"/>
          <w:right w:val="nil"/>
          <w:between w:val="nil"/>
        </w:pBdr>
        <w:spacing w:after="0"/>
        <w:ind w:left="720"/>
        <w:jc w:val="both"/>
        <w:rPr>
          <w:color w:val="20231E"/>
        </w:rPr>
      </w:pPr>
    </w:p>
    <w:p w14:paraId="19574452" w14:textId="77777777" w:rsidR="00D857DB" w:rsidRDefault="007E55FD">
      <w:pPr>
        <w:pBdr>
          <w:top w:val="single" w:sz="4" w:space="1" w:color="000000"/>
          <w:left w:val="single" w:sz="4" w:space="4" w:color="000000"/>
          <w:bottom w:val="single" w:sz="4" w:space="1" w:color="000000"/>
          <w:right w:val="single" w:sz="4" w:space="4" w:color="000000"/>
        </w:pBdr>
        <w:spacing w:after="0"/>
        <w:jc w:val="both"/>
        <w:rPr>
          <w:b/>
          <w:color w:val="20231E"/>
          <w:sz w:val="20"/>
          <w:szCs w:val="20"/>
        </w:rPr>
      </w:pPr>
      <w:r>
        <w:rPr>
          <w:b/>
          <w:color w:val="20231E"/>
          <w:sz w:val="20"/>
          <w:szCs w:val="20"/>
        </w:rPr>
        <w:t xml:space="preserve">Resumiendo: </w:t>
      </w:r>
    </w:p>
    <w:p w14:paraId="43E4C9FE" w14:textId="77777777" w:rsidR="00D857DB" w:rsidRDefault="007E55FD">
      <w:pPr>
        <w:pBdr>
          <w:top w:val="single" w:sz="4" w:space="1" w:color="000000"/>
          <w:left w:val="single" w:sz="4" w:space="4" w:color="000000"/>
          <w:bottom w:val="single" w:sz="4" w:space="1" w:color="000000"/>
          <w:right w:val="single" w:sz="4" w:space="4" w:color="000000"/>
        </w:pBdr>
        <w:spacing w:after="0"/>
        <w:jc w:val="both"/>
        <w:rPr>
          <w:color w:val="20231E"/>
          <w:sz w:val="20"/>
          <w:szCs w:val="20"/>
        </w:rPr>
      </w:pPr>
      <w:r>
        <w:rPr>
          <w:color w:val="20231E"/>
          <w:sz w:val="20"/>
          <w:szCs w:val="20"/>
        </w:rPr>
        <w:t>• Los pasillos y la puerta deben estar siempre _______________________________</w:t>
      </w:r>
    </w:p>
    <w:p w14:paraId="3B25E4B3" w14:textId="77777777" w:rsidR="00D857DB" w:rsidRDefault="007E55FD">
      <w:pPr>
        <w:pBdr>
          <w:top w:val="single" w:sz="4" w:space="1" w:color="000000"/>
          <w:left w:val="single" w:sz="4" w:space="4" w:color="000000"/>
          <w:bottom w:val="single" w:sz="4" w:space="1" w:color="000000"/>
          <w:right w:val="single" w:sz="4" w:space="4" w:color="000000"/>
        </w:pBdr>
        <w:spacing w:after="0"/>
        <w:jc w:val="both"/>
        <w:rPr>
          <w:color w:val="20231E"/>
          <w:sz w:val="20"/>
          <w:szCs w:val="20"/>
        </w:rPr>
      </w:pPr>
      <w:r>
        <w:rPr>
          <w:color w:val="20231E"/>
          <w:sz w:val="20"/>
          <w:szCs w:val="20"/>
        </w:rPr>
        <w:t>• Las mochilas, abrigos, etc. deben colocarse ___________________________ para que no estorben.</w:t>
      </w:r>
    </w:p>
    <w:p w14:paraId="37C36F2F" w14:textId="77777777" w:rsidR="00D857DB" w:rsidRDefault="007E55FD">
      <w:pPr>
        <w:pBdr>
          <w:top w:val="single" w:sz="4" w:space="1" w:color="000000"/>
          <w:left w:val="single" w:sz="4" w:space="4" w:color="000000"/>
          <w:bottom w:val="single" w:sz="4" w:space="1" w:color="000000"/>
          <w:right w:val="single" w:sz="4" w:space="4" w:color="000000"/>
        </w:pBdr>
        <w:spacing w:after="0"/>
        <w:jc w:val="both"/>
        <w:rPr>
          <w:color w:val="20231E"/>
          <w:sz w:val="20"/>
          <w:szCs w:val="20"/>
        </w:rPr>
      </w:pPr>
      <w:r>
        <w:rPr>
          <w:color w:val="20231E"/>
          <w:sz w:val="20"/>
          <w:szCs w:val="20"/>
        </w:rPr>
        <w:t>• Cada grupo se responsabilizará de su zona de trabajo y de su material.</w:t>
      </w:r>
    </w:p>
    <w:p w14:paraId="5F8D34D7" w14:textId="77777777" w:rsidR="00D857DB" w:rsidRDefault="007E55FD">
      <w:pPr>
        <w:pBdr>
          <w:top w:val="single" w:sz="4" w:space="1" w:color="000000"/>
          <w:left w:val="single" w:sz="4" w:space="4" w:color="000000"/>
          <w:bottom w:val="single" w:sz="4" w:space="1" w:color="000000"/>
          <w:right w:val="single" w:sz="4" w:space="4" w:color="000000"/>
        </w:pBdr>
        <w:spacing w:after="0"/>
        <w:jc w:val="both"/>
        <w:rPr>
          <w:color w:val="20231E"/>
          <w:sz w:val="20"/>
          <w:szCs w:val="20"/>
        </w:rPr>
      </w:pPr>
      <w:r>
        <w:rPr>
          <w:color w:val="20231E"/>
          <w:sz w:val="20"/>
          <w:szCs w:val="20"/>
        </w:rPr>
        <w:t>• Es aconsejable, si se tiene el pelo largo, llevarlo recogido, así como no llevar colg</w:t>
      </w:r>
      <w:r>
        <w:rPr>
          <w:color w:val="20231E"/>
          <w:sz w:val="20"/>
          <w:szCs w:val="20"/>
        </w:rPr>
        <w:t>antes, bufandas, pañuelos u otras prendas que se puedan enganchar, mancharse, prenderse fuego, etc.</w:t>
      </w:r>
    </w:p>
    <w:p w14:paraId="473102FB" w14:textId="77777777" w:rsidR="00D857DB" w:rsidRDefault="007E55FD">
      <w:pPr>
        <w:pBdr>
          <w:top w:val="single" w:sz="4" w:space="1" w:color="000000"/>
          <w:left w:val="single" w:sz="4" w:space="4" w:color="000000"/>
          <w:bottom w:val="single" w:sz="4" w:space="1" w:color="000000"/>
          <w:right w:val="single" w:sz="4" w:space="4" w:color="000000"/>
        </w:pBdr>
        <w:spacing w:after="0"/>
        <w:jc w:val="both"/>
        <w:rPr>
          <w:color w:val="20231E"/>
          <w:sz w:val="20"/>
          <w:szCs w:val="20"/>
        </w:rPr>
      </w:pPr>
      <w:r>
        <w:rPr>
          <w:color w:val="20231E"/>
          <w:sz w:val="20"/>
          <w:szCs w:val="20"/>
        </w:rPr>
        <w:t>• Es conveniente, aunque no imprescindible, la utilización de guardapolvo, ya que evita que posibles proyecciones de sustancias químicas lleguen a la piel y</w:t>
      </w:r>
      <w:r>
        <w:rPr>
          <w:color w:val="20231E"/>
          <w:sz w:val="20"/>
          <w:szCs w:val="20"/>
        </w:rPr>
        <w:t xml:space="preserve"> posibles deterioros en tus prendas de vestir.</w:t>
      </w:r>
    </w:p>
    <w:p w14:paraId="3E4C4015" w14:textId="77777777" w:rsidR="00D857DB" w:rsidRDefault="007E55FD">
      <w:pPr>
        <w:pBdr>
          <w:top w:val="single" w:sz="4" w:space="1" w:color="000000"/>
          <w:left w:val="single" w:sz="4" w:space="4" w:color="000000"/>
          <w:bottom w:val="single" w:sz="4" w:space="1" w:color="000000"/>
          <w:right w:val="single" w:sz="4" w:space="4" w:color="000000"/>
        </w:pBdr>
        <w:spacing w:after="0"/>
        <w:jc w:val="both"/>
        <w:rPr>
          <w:color w:val="20231E"/>
          <w:sz w:val="20"/>
          <w:szCs w:val="20"/>
        </w:rPr>
      </w:pPr>
      <w:r>
        <w:rPr>
          <w:color w:val="20231E"/>
          <w:sz w:val="20"/>
          <w:szCs w:val="20"/>
        </w:rPr>
        <w:t>• Encima de las mesadas sólo debe estar ____________________________________</w:t>
      </w:r>
    </w:p>
    <w:p w14:paraId="0E434ADC" w14:textId="77777777" w:rsidR="00D857DB" w:rsidRDefault="007E55FD">
      <w:pPr>
        <w:pBdr>
          <w:top w:val="single" w:sz="4" w:space="1" w:color="000000"/>
          <w:left w:val="single" w:sz="4" w:space="4" w:color="000000"/>
          <w:bottom w:val="single" w:sz="4" w:space="1" w:color="000000"/>
          <w:right w:val="single" w:sz="4" w:space="4" w:color="000000"/>
        </w:pBdr>
        <w:spacing w:after="0"/>
        <w:jc w:val="both"/>
        <w:rPr>
          <w:color w:val="20231E"/>
          <w:sz w:val="20"/>
          <w:szCs w:val="20"/>
        </w:rPr>
      </w:pPr>
      <w:r>
        <w:rPr>
          <w:color w:val="20231E"/>
          <w:sz w:val="20"/>
          <w:szCs w:val="20"/>
        </w:rPr>
        <w:t>• Para proteger la mesada de manchas se suele poner una hoja de papel de filtro</w:t>
      </w:r>
    </w:p>
    <w:p w14:paraId="469B9C9C" w14:textId="77777777" w:rsidR="00D857DB" w:rsidRDefault="007E55FD">
      <w:pPr>
        <w:pBdr>
          <w:top w:val="single" w:sz="4" w:space="1" w:color="000000"/>
          <w:left w:val="single" w:sz="4" w:space="4" w:color="000000"/>
          <w:bottom w:val="single" w:sz="4" w:space="1" w:color="000000"/>
          <w:right w:val="single" w:sz="4" w:space="4" w:color="000000"/>
        </w:pBdr>
        <w:spacing w:after="0"/>
        <w:jc w:val="both"/>
        <w:rPr>
          <w:color w:val="20231E"/>
          <w:sz w:val="20"/>
          <w:szCs w:val="20"/>
        </w:rPr>
      </w:pPr>
      <w:r>
        <w:rPr>
          <w:color w:val="20231E"/>
          <w:sz w:val="20"/>
          <w:szCs w:val="20"/>
        </w:rPr>
        <w:t>• El área de trabajo debe estar siempre ____________</w:t>
      </w:r>
      <w:r>
        <w:rPr>
          <w:color w:val="20231E"/>
          <w:sz w:val="20"/>
          <w:szCs w:val="20"/>
        </w:rPr>
        <w:t>________________________</w:t>
      </w:r>
    </w:p>
    <w:p w14:paraId="5AD3D979" w14:textId="77777777" w:rsidR="00D857DB" w:rsidRDefault="007E55FD">
      <w:pPr>
        <w:pBdr>
          <w:top w:val="single" w:sz="4" w:space="1" w:color="000000"/>
          <w:left w:val="single" w:sz="4" w:space="4" w:color="000000"/>
          <w:bottom w:val="single" w:sz="4" w:space="1" w:color="000000"/>
          <w:right w:val="single" w:sz="4" w:space="4" w:color="000000"/>
        </w:pBdr>
        <w:spacing w:after="0"/>
        <w:jc w:val="both"/>
        <w:rPr>
          <w:color w:val="20231E"/>
          <w:sz w:val="20"/>
          <w:szCs w:val="20"/>
        </w:rPr>
      </w:pPr>
      <w:r>
        <w:rPr>
          <w:color w:val="20231E"/>
          <w:sz w:val="20"/>
          <w:szCs w:val="20"/>
        </w:rPr>
        <w:t>• Al terminar el trabajo se deben dejar las mesas y los taburetes completamente _____________ para ello se fregarán y se secarán con un paño.</w:t>
      </w:r>
    </w:p>
    <w:p w14:paraId="0C4AD7C5" w14:textId="77777777" w:rsidR="00D857DB" w:rsidRDefault="007E55FD">
      <w:pPr>
        <w:pBdr>
          <w:top w:val="single" w:sz="4" w:space="1" w:color="000000"/>
          <w:left w:val="single" w:sz="4" w:space="4" w:color="000000"/>
          <w:bottom w:val="single" w:sz="4" w:space="1" w:color="000000"/>
          <w:right w:val="single" w:sz="4" w:space="4" w:color="000000"/>
        </w:pBdr>
        <w:spacing w:after="0"/>
        <w:jc w:val="both"/>
        <w:rPr>
          <w:color w:val="20231E"/>
          <w:sz w:val="20"/>
          <w:szCs w:val="20"/>
        </w:rPr>
      </w:pPr>
      <w:r>
        <w:rPr>
          <w:color w:val="20231E"/>
          <w:sz w:val="20"/>
          <w:szCs w:val="20"/>
        </w:rPr>
        <w:t>• Al terminar el trabajo se colocarán las banquetas encima de las mesas, boca abajo, para</w:t>
      </w:r>
      <w:r>
        <w:rPr>
          <w:color w:val="20231E"/>
          <w:sz w:val="20"/>
          <w:szCs w:val="20"/>
        </w:rPr>
        <w:t xml:space="preserve"> facilitar el trabajo del personal de limpieza.</w:t>
      </w:r>
    </w:p>
    <w:p w14:paraId="2E4447C1" w14:textId="77777777" w:rsidR="00D857DB" w:rsidRDefault="007E55FD">
      <w:pPr>
        <w:pBdr>
          <w:top w:val="single" w:sz="4" w:space="1" w:color="000000"/>
          <w:left w:val="single" w:sz="4" w:space="4" w:color="000000"/>
          <w:bottom w:val="single" w:sz="4" w:space="1" w:color="000000"/>
          <w:right w:val="single" w:sz="4" w:space="4" w:color="000000"/>
        </w:pBdr>
        <w:spacing w:after="0"/>
        <w:jc w:val="both"/>
        <w:rPr>
          <w:color w:val="20231E"/>
          <w:sz w:val="20"/>
          <w:szCs w:val="20"/>
        </w:rPr>
      </w:pPr>
      <w:r>
        <w:rPr>
          <w:color w:val="20231E"/>
          <w:sz w:val="20"/>
          <w:szCs w:val="20"/>
        </w:rPr>
        <w:t>• En caso de que alguna parte del mobiliario no esté en buenas condiciones hay que avisar al profesor/a para evitar accidentes.</w:t>
      </w:r>
    </w:p>
    <w:p w14:paraId="0C8190E1" w14:textId="77777777" w:rsidR="00D857DB" w:rsidRDefault="00D857DB">
      <w:pPr>
        <w:rPr>
          <w:color w:val="20231E"/>
        </w:rPr>
      </w:pPr>
    </w:p>
    <w:p w14:paraId="619FD271" w14:textId="77777777" w:rsidR="00D857DB" w:rsidRDefault="007E55FD">
      <w:pPr>
        <w:numPr>
          <w:ilvl w:val="0"/>
          <w:numId w:val="4"/>
        </w:numPr>
        <w:pBdr>
          <w:top w:val="nil"/>
          <w:left w:val="nil"/>
          <w:bottom w:val="nil"/>
          <w:right w:val="nil"/>
          <w:between w:val="nil"/>
        </w:pBdr>
        <w:rPr>
          <w:b/>
          <w:i/>
          <w:color w:val="20231E"/>
        </w:rPr>
      </w:pPr>
      <w:r>
        <w:rPr>
          <w:b/>
          <w:i/>
          <w:color w:val="20231E"/>
        </w:rPr>
        <w:t>Las sustancias químicas</w:t>
      </w:r>
    </w:p>
    <w:p w14:paraId="4B591690" w14:textId="77777777" w:rsidR="00D857DB" w:rsidRDefault="007E55FD">
      <w:pPr>
        <w:spacing w:after="0"/>
        <w:jc w:val="both"/>
        <w:rPr>
          <w:color w:val="20231E"/>
        </w:rPr>
      </w:pPr>
      <w:r>
        <w:rPr>
          <w:color w:val="20231E"/>
        </w:rPr>
        <w:t xml:space="preserve">Los envases de las sustancias químicas están hechos de materiales que no reaccionan con la sustancia contenida. Se deben almacenar en armarios cerrados con llave y colocados lejos de la luz del Sol, estufas y otras fuentes de calor. Dentro de los armarios </w:t>
      </w:r>
      <w:r>
        <w:rPr>
          <w:color w:val="20231E"/>
        </w:rPr>
        <w:t>estas sustancias se colocarán siguiendo un estricto orden que permita encontrar la sustancia que se busca rápidamente y minimice las posibles confusiones.</w:t>
      </w:r>
    </w:p>
    <w:p w14:paraId="33C3602A" w14:textId="77777777" w:rsidR="00D857DB" w:rsidRDefault="007E55FD">
      <w:pPr>
        <w:numPr>
          <w:ilvl w:val="0"/>
          <w:numId w:val="3"/>
        </w:numPr>
        <w:pBdr>
          <w:top w:val="nil"/>
          <w:left w:val="nil"/>
          <w:bottom w:val="nil"/>
          <w:right w:val="nil"/>
          <w:between w:val="nil"/>
        </w:pBdr>
        <w:spacing w:after="0"/>
        <w:rPr>
          <w:color w:val="20231E"/>
        </w:rPr>
      </w:pPr>
      <w:r>
        <w:rPr>
          <w:color w:val="20231E"/>
        </w:rPr>
        <w:t xml:space="preserve">¿Qué es lo correcto? </w:t>
      </w:r>
      <w:proofErr w:type="spellStart"/>
      <w:r>
        <w:rPr>
          <w:color w:val="20231E"/>
        </w:rPr>
        <w:t>Justificá</w:t>
      </w:r>
      <w:proofErr w:type="spellEnd"/>
      <w:r>
        <w:rPr>
          <w:color w:val="20231E"/>
        </w:rPr>
        <w:t xml:space="preserve"> en cada caso. </w:t>
      </w:r>
    </w:p>
    <w:p w14:paraId="694CFA88" w14:textId="77777777" w:rsidR="00D857DB" w:rsidRDefault="00D857DB">
      <w:pPr>
        <w:pBdr>
          <w:top w:val="nil"/>
          <w:left w:val="nil"/>
          <w:bottom w:val="nil"/>
          <w:right w:val="nil"/>
          <w:between w:val="nil"/>
        </w:pBdr>
        <w:spacing w:after="0"/>
        <w:ind w:left="720"/>
        <w:rPr>
          <w:color w:val="20231E"/>
        </w:rPr>
      </w:pPr>
    </w:p>
    <w:p w14:paraId="493413FD" w14:textId="77777777" w:rsidR="00D857DB" w:rsidRDefault="007E55FD">
      <w:pPr>
        <w:rPr>
          <w:color w:val="20231E"/>
        </w:rPr>
      </w:pPr>
      <w:r>
        <w:rPr>
          <w:noProof/>
          <w:color w:val="20231E"/>
        </w:rPr>
        <w:drawing>
          <wp:inline distT="0" distB="0" distL="0" distR="0" wp14:anchorId="1B1A922D" wp14:editId="65667F0B">
            <wp:extent cx="1097598" cy="1330421"/>
            <wp:effectExtent l="0" t="0" r="0" b="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097598" cy="1330421"/>
                    </a:xfrm>
                    <a:prstGeom prst="rect">
                      <a:avLst/>
                    </a:prstGeom>
                    <a:ln/>
                  </pic:spPr>
                </pic:pic>
              </a:graphicData>
            </a:graphic>
          </wp:inline>
        </w:drawing>
      </w:r>
      <w:r>
        <w:rPr>
          <w:color w:val="20231E"/>
        </w:rPr>
        <w:t xml:space="preserve"> </w:t>
      </w:r>
      <w:r>
        <w:rPr>
          <w:noProof/>
          <w:color w:val="20231E"/>
        </w:rPr>
        <w:drawing>
          <wp:inline distT="0" distB="0" distL="0" distR="0" wp14:anchorId="2824B9C4" wp14:editId="23F755D8">
            <wp:extent cx="1840548" cy="1322549"/>
            <wp:effectExtent l="0" t="0" r="0" b="0"/>
            <wp:docPr id="1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0"/>
                    <a:srcRect/>
                    <a:stretch>
                      <a:fillRect/>
                    </a:stretch>
                  </pic:blipFill>
                  <pic:spPr>
                    <a:xfrm>
                      <a:off x="0" y="0"/>
                      <a:ext cx="1840548" cy="1322549"/>
                    </a:xfrm>
                    <a:prstGeom prst="rect">
                      <a:avLst/>
                    </a:prstGeom>
                    <a:ln/>
                  </pic:spPr>
                </pic:pic>
              </a:graphicData>
            </a:graphic>
          </wp:inline>
        </w:drawing>
      </w:r>
      <w:r>
        <w:rPr>
          <w:color w:val="20231E"/>
        </w:rPr>
        <w:t xml:space="preserve">         </w:t>
      </w:r>
      <w:r>
        <w:rPr>
          <w:noProof/>
          <w:color w:val="20231E"/>
        </w:rPr>
        <w:drawing>
          <wp:inline distT="0" distB="0" distL="0" distR="0" wp14:anchorId="62A4F770" wp14:editId="6DB577D3">
            <wp:extent cx="1049973" cy="1326281"/>
            <wp:effectExtent l="0" t="0" r="0" b="0"/>
            <wp:docPr id="2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1049973" cy="1326281"/>
                    </a:xfrm>
                    <a:prstGeom prst="rect">
                      <a:avLst/>
                    </a:prstGeom>
                    <a:ln/>
                  </pic:spPr>
                </pic:pic>
              </a:graphicData>
            </a:graphic>
          </wp:inline>
        </w:drawing>
      </w:r>
      <w:r>
        <w:rPr>
          <w:color w:val="20231E"/>
        </w:rPr>
        <w:t xml:space="preserve"> </w:t>
      </w:r>
      <w:r>
        <w:rPr>
          <w:noProof/>
          <w:color w:val="20231E"/>
        </w:rPr>
        <w:drawing>
          <wp:inline distT="0" distB="0" distL="0" distR="0" wp14:anchorId="65C2C852" wp14:editId="7C8BD690">
            <wp:extent cx="1173798" cy="1316408"/>
            <wp:effectExtent l="0" t="0" r="0" b="0"/>
            <wp:docPr id="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1173798" cy="1316408"/>
                    </a:xfrm>
                    <a:prstGeom prst="rect">
                      <a:avLst/>
                    </a:prstGeom>
                    <a:ln/>
                  </pic:spPr>
                </pic:pic>
              </a:graphicData>
            </a:graphic>
          </wp:inline>
        </w:drawing>
      </w:r>
    </w:p>
    <w:p w14:paraId="6DEFAFEB" w14:textId="77777777" w:rsidR="00D857DB" w:rsidRDefault="007E55FD">
      <w:pPr>
        <w:ind w:firstLine="720"/>
        <w:rPr>
          <w:color w:val="20231E"/>
        </w:rPr>
      </w:pPr>
      <w:r>
        <w:rPr>
          <w:color w:val="20231E"/>
        </w:rPr>
        <w:t xml:space="preserve">A                                     </w:t>
      </w:r>
      <w:r>
        <w:rPr>
          <w:color w:val="20231E"/>
        </w:rPr>
        <w:t xml:space="preserve">   B                                                                      A              </w:t>
      </w:r>
      <w:r>
        <w:rPr>
          <w:color w:val="20231E"/>
        </w:rPr>
        <w:tab/>
      </w:r>
      <w:r>
        <w:rPr>
          <w:color w:val="20231E"/>
        </w:rPr>
        <w:tab/>
        <w:t>B</w:t>
      </w:r>
    </w:p>
    <w:p w14:paraId="1F3CB080" w14:textId="77777777" w:rsidR="00D857DB" w:rsidRDefault="007E55FD">
      <w:pPr>
        <w:numPr>
          <w:ilvl w:val="0"/>
          <w:numId w:val="3"/>
        </w:numPr>
        <w:pBdr>
          <w:top w:val="nil"/>
          <w:left w:val="nil"/>
          <w:bottom w:val="nil"/>
          <w:right w:val="nil"/>
          <w:between w:val="nil"/>
        </w:pBdr>
        <w:spacing w:after="0"/>
        <w:rPr>
          <w:color w:val="20231E"/>
        </w:rPr>
      </w:pPr>
      <w:proofErr w:type="spellStart"/>
      <w:r>
        <w:rPr>
          <w:color w:val="20231E"/>
        </w:rPr>
        <w:t>Leé</w:t>
      </w:r>
      <w:proofErr w:type="spellEnd"/>
      <w:r>
        <w:rPr>
          <w:color w:val="20231E"/>
        </w:rPr>
        <w:t xml:space="preserve"> el siguiente texto sacado del Manual de seguridad en laboratorios químicos de </w:t>
      </w:r>
      <w:proofErr w:type="spellStart"/>
      <w:r>
        <w:rPr>
          <w:color w:val="20231E"/>
        </w:rPr>
        <w:t>Panreac</w:t>
      </w:r>
      <w:proofErr w:type="spellEnd"/>
      <w:r>
        <w:rPr>
          <w:color w:val="20231E"/>
        </w:rPr>
        <w:t xml:space="preserve"> y </w:t>
      </w:r>
      <w:proofErr w:type="spellStart"/>
      <w:r>
        <w:rPr>
          <w:color w:val="20231E"/>
        </w:rPr>
        <w:t>contestá</w:t>
      </w:r>
      <w:proofErr w:type="spellEnd"/>
      <w:r>
        <w:rPr>
          <w:color w:val="20231E"/>
        </w:rPr>
        <w:t xml:space="preserve"> a las preguntas:</w:t>
      </w:r>
    </w:p>
    <w:p w14:paraId="764BE827" w14:textId="77777777" w:rsidR="00D857DB" w:rsidRDefault="007E55FD">
      <w:pPr>
        <w:pBdr>
          <w:top w:val="single" w:sz="4" w:space="1" w:color="000000"/>
          <w:left w:val="single" w:sz="4" w:space="4" w:color="000000"/>
          <w:bottom w:val="single" w:sz="4" w:space="1" w:color="000000"/>
          <w:right w:val="single" w:sz="4" w:space="4" w:color="000000"/>
        </w:pBdr>
        <w:spacing w:after="0"/>
        <w:jc w:val="both"/>
        <w:rPr>
          <w:b/>
          <w:i/>
          <w:color w:val="20231E"/>
          <w:sz w:val="20"/>
          <w:szCs w:val="20"/>
        </w:rPr>
      </w:pPr>
      <w:r>
        <w:rPr>
          <w:b/>
          <w:i/>
          <w:color w:val="20231E"/>
          <w:sz w:val="20"/>
          <w:szCs w:val="20"/>
        </w:rPr>
        <w:t>Rotulación para el transporte de mercancías peligrosas</w:t>
      </w:r>
    </w:p>
    <w:p w14:paraId="59160F36" w14:textId="77777777" w:rsidR="00D857DB" w:rsidRDefault="007E55FD">
      <w:pPr>
        <w:pBdr>
          <w:top w:val="single" w:sz="4" w:space="1" w:color="000000"/>
          <w:left w:val="single" w:sz="4" w:space="4" w:color="000000"/>
          <w:bottom w:val="single" w:sz="4" w:space="1" w:color="000000"/>
          <w:right w:val="single" w:sz="4" w:space="4" w:color="000000"/>
        </w:pBdr>
        <w:spacing w:after="0"/>
        <w:jc w:val="both"/>
        <w:rPr>
          <w:color w:val="20231E"/>
          <w:sz w:val="20"/>
          <w:szCs w:val="20"/>
        </w:rPr>
      </w:pPr>
      <w:r>
        <w:rPr>
          <w:color w:val="20231E"/>
          <w:sz w:val="20"/>
          <w:szCs w:val="20"/>
        </w:rPr>
        <w:t>Son muchas las sustancias químicas peligrosas que se producen en un determinado lugar (una fábrica, por ejemplo) y se utilizan en un lugar diferente: otras fábricas, laboratorios, tiendas, incluso en n</w:t>
      </w:r>
      <w:r>
        <w:rPr>
          <w:color w:val="20231E"/>
          <w:sz w:val="20"/>
          <w:szCs w:val="20"/>
        </w:rPr>
        <w:t>uestra propia casa. Esto implica que hay que transportarlas por la ruta, en tren, en avión o en barco con el peligro que ello conlleva.</w:t>
      </w:r>
    </w:p>
    <w:p w14:paraId="3E526BF3" w14:textId="77777777" w:rsidR="00D857DB" w:rsidRDefault="007E55FD">
      <w:pPr>
        <w:pBdr>
          <w:top w:val="single" w:sz="4" w:space="1" w:color="000000"/>
          <w:left w:val="single" w:sz="4" w:space="4" w:color="000000"/>
          <w:bottom w:val="single" w:sz="4" w:space="1" w:color="000000"/>
          <w:right w:val="single" w:sz="4" w:space="4" w:color="000000"/>
        </w:pBdr>
        <w:spacing w:after="0"/>
        <w:jc w:val="both"/>
        <w:rPr>
          <w:color w:val="20231E"/>
          <w:sz w:val="20"/>
          <w:szCs w:val="20"/>
        </w:rPr>
      </w:pPr>
      <w:r>
        <w:rPr>
          <w:color w:val="20231E"/>
          <w:sz w:val="20"/>
          <w:szCs w:val="20"/>
        </w:rPr>
        <w:t>Para evitar derramamientos, estas sustancias se transportan en camiones cisternas o en tanques herméticamente cerrados q</w:t>
      </w:r>
      <w:r>
        <w:rPr>
          <w:color w:val="20231E"/>
          <w:sz w:val="20"/>
          <w:szCs w:val="20"/>
        </w:rPr>
        <w:t>ue llevan unos pictogramas específicos.</w:t>
      </w:r>
    </w:p>
    <w:p w14:paraId="7B04213D" w14:textId="77777777" w:rsidR="00D857DB" w:rsidRDefault="007E55FD">
      <w:pPr>
        <w:pBdr>
          <w:top w:val="single" w:sz="4" w:space="1" w:color="000000"/>
          <w:left w:val="single" w:sz="4" w:space="4" w:color="000000"/>
          <w:bottom w:val="single" w:sz="4" w:space="1" w:color="000000"/>
          <w:right w:val="single" w:sz="4" w:space="4" w:color="000000"/>
        </w:pBdr>
        <w:spacing w:after="0"/>
        <w:jc w:val="both"/>
        <w:rPr>
          <w:color w:val="20231E"/>
          <w:sz w:val="20"/>
          <w:szCs w:val="20"/>
        </w:rPr>
      </w:pPr>
      <w:r>
        <w:rPr>
          <w:color w:val="20231E"/>
          <w:sz w:val="20"/>
          <w:szCs w:val="20"/>
        </w:rPr>
        <w:t xml:space="preserve">La rotulación está reglamentada por los siguientes organismos: ONU, TPC (ADR) (Transporte de Mercancías Peligrosas por Carretera), IMDG (International </w:t>
      </w:r>
      <w:proofErr w:type="spellStart"/>
      <w:r>
        <w:rPr>
          <w:color w:val="20231E"/>
          <w:sz w:val="20"/>
          <w:szCs w:val="20"/>
        </w:rPr>
        <w:t>Maritime</w:t>
      </w:r>
      <w:proofErr w:type="spellEnd"/>
      <w:r>
        <w:rPr>
          <w:color w:val="20231E"/>
          <w:sz w:val="20"/>
          <w:szCs w:val="20"/>
        </w:rPr>
        <w:t xml:space="preserve"> </w:t>
      </w:r>
      <w:proofErr w:type="spellStart"/>
      <w:r>
        <w:rPr>
          <w:color w:val="20231E"/>
          <w:sz w:val="20"/>
          <w:szCs w:val="20"/>
        </w:rPr>
        <w:t>Dangerous</w:t>
      </w:r>
      <w:proofErr w:type="spellEnd"/>
      <w:r>
        <w:rPr>
          <w:color w:val="20231E"/>
          <w:sz w:val="20"/>
          <w:szCs w:val="20"/>
        </w:rPr>
        <w:t xml:space="preserve"> </w:t>
      </w:r>
      <w:proofErr w:type="spellStart"/>
      <w:r>
        <w:rPr>
          <w:color w:val="20231E"/>
          <w:sz w:val="20"/>
          <w:szCs w:val="20"/>
        </w:rPr>
        <w:t>Goods</w:t>
      </w:r>
      <w:proofErr w:type="spellEnd"/>
      <w:r>
        <w:rPr>
          <w:color w:val="20231E"/>
          <w:sz w:val="20"/>
          <w:szCs w:val="20"/>
        </w:rPr>
        <w:t xml:space="preserve"> </w:t>
      </w:r>
      <w:proofErr w:type="spellStart"/>
      <w:r>
        <w:rPr>
          <w:color w:val="20231E"/>
          <w:sz w:val="20"/>
          <w:szCs w:val="20"/>
        </w:rPr>
        <w:t>Code</w:t>
      </w:r>
      <w:proofErr w:type="spellEnd"/>
      <w:r>
        <w:rPr>
          <w:color w:val="20231E"/>
          <w:sz w:val="20"/>
          <w:szCs w:val="20"/>
        </w:rPr>
        <w:t xml:space="preserve">), OACI (IATA) (Reglamento Nacional </w:t>
      </w:r>
      <w:r>
        <w:rPr>
          <w:color w:val="20231E"/>
          <w:sz w:val="20"/>
          <w:szCs w:val="20"/>
        </w:rPr>
        <w:t>para el Transporte sin Riesgos de Mercancías Peligrosas por Vía Aérea), TPF (RID) (Transporte de Mercancías Peligrosas por Ferrocarril). Cada uno de estos organismos ha elaborado sus propios códigos de rotulación y numeración de los productos peligrosos. L</w:t>
      </w:r>
      <w:r>
        <w:rPr>
          <w:color w:val="20231E"/>
          <w:sz w:val="20"/>
          <w:szCs w:val="20"/>
        </w:rPr>
        <w:t>a Organización de las Naciones Unidas con ámbito de aplicación mundial para el transporte en general y, los restantes, las han adaptado a sus respectivos medios de transporte.</w:t>
      </w:r>
    </w:p>
    <w:p w14:paraId="687C2ACD" w14:textId="77777777" w:rsidR="00D857DB" w:rsidRDefault="007E55FD">
      <w:pPr>
        <w:pBdr>
          <w:top w:val="single" w:sz="4" w:space="1" w:color="000000"/>
          <w:left w:val="single" w:sz="4" w:space="4" w:color="000000"/>
          <w:bottom w:val="single" w:sz="4" w:space="1" w:color="000000"/>
          <w:right w:val="single" w:sz="4" w:space="4" w:color="000000"/>
        </w:pBdr>
        <w:spacing w:after="0"/>
        <w:jc w:val="both"/>
        <w:rPr>
          <w:color w:val="20231E"/>
          <w:sz w:val="20"/>
          <w:szCs w:val="20"/>
        </w:rPr>
      </w:pPr>
      <w:r>
        <w:rPr>
          <w:color w:val="20231E"/>
          <w:sz w:val="20"/>
          <w:szCs w:val="20"/>
        </w:rPr>
        <w:t>Cada sustancia peligrosa tiene asignada, por sus características, una o dos clas</w:t>
      </w:r>
      <w:r>
        <w:rPr>
          <w:color w:val="20231E"/>
          <w:sz w:val="20"/>
          <w:szCs w:val="20"/>
        </w:rPr>
        <w:t>es de peligrosidad y un número de identificación. En la etiqueta del embalaje debe figurar el símbolo o símbolos correspondientes.</w:t>
      </w:r>
    </w:p>
    <w:p w14:paraId="7E82EE3C" w14:textId="77777777" w:rsidR="00D857DB" w:rsidRDefault="007E55FD">
      <w:pPr>
        <w:pBdr>
          <w:top w:val="single" w:sz="4" w:space="1" w:color="000000"/>
          <w:left w:val="single" w:sz="4" w:space="4" w:color="000000"/>
          <w:bottom w:val="single" w:sz="4" w:space="1" w:color="000000"/>
          <w:right w:val="single" w:sz="4" w:space="4" w:color="000000"/>
        </w:pBdr>
        <w:jc w:val="both"/>
        <w:rPr>
          <w:color w:val="20231E"/>
          <w:sz w:val="20"/>
          <w:szCs w:val="20"/>
        </w:rPr>
      </w:pPr>
      <w:r>
        <w:rPr>
          <w:color w:val="20231E"/>
          <w:sz w:val="20"/>
          <w:szCs w:val="20"/>
        </w:rPr>
        <w:lastRenderedPageBreak/>
        <w:t>Estos pictogramas son:</w:t>
      </w:r>
    </w:p>
    <w:p w14:paraId="7FFA65FC" w14:textId="77777777" w:rsidR="00D857DB" w:rsidRDefault="007E55FD">
      <w:pPr>
        <w:pBdr>
          <w:top w:val="single" w:sz="4" w:space="1" w:color="000000"/>
          <w:left w:val="single" w:sz="4" w:space="4" w:color="000000"/>
          <w:bottom w:val="single" w:sz="4" w:space="1" w:color="000000"/>
          <w:right w:val="single" w:sz="4" w:space="4" w:color="000000"/>
        </w:pBdr>
        <w:jc w:val="center"/>
        <w:rPr>
          <w:color w:val="20231E"/>
        </w:rPr>
      </w:pPr>
      <w:r>
        <w:rPr>
          <w:noProof/>
          <w:color w:val="20231E"/>
        </w:rPr>
        <w:drawing>
          <wp:inline distT="0" distB="0" distL="0" distR="0" wp14:anchorId="1BB35E48" wp14:editId="4B34AF52">
            <wp:extent cx="3282950" cy="2324936"/>
            <wp:effectExtent l="0" t="0" r="0" b="0"/>
            <wp:docPr id="2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3282950" cy="2324936"/>
                    </a:xfrm>
                    <a:prstGeom prst="rect">
                      <a:avLst/>
                    </a:prstGeom>
                    <a:ln/>
                  </pic:spPr>
                </pic:pic>
              </a:graphicData>
            </a:graphic>
          </wp:inline>
        </w:drawing>
      </w:r>
    </w:p>
    <w:p w14:paraId="44276DDB" w14:textId="77777777" w:rsidR="00D857DB" w:rsidRDefault="007E55FD">
      <w:pPr>
        <w:numPr>
          <w:ilvl w:val="0"/>
          <w:numId w:val="5"/>
        </w:numPr>
        <w:pBdr>
          <w:top w:val="nil"/>
          <w:left w:val="nil"/>
          <w:bottom w:val="nil"/>
          <w:right w:val="nil"/>
          <w:between w:val="nil"/>
        </w:pBdr>
        <w:spacing w:after="0"/>
        <w:rPr>
          <w:color w:val="20231E"/>
        </w:rPr>
      </w:pPr>
      <w:proofErr w:type="spellStart"/>
      <w:r>
        <w:rPr>
          <w:color w:val="20231E"/>
        </w:rPr>
        <w:t>Enumerá</w:t>
      </w:r>
      <w:proofErr w:type="spellEnd"/>
      <w:r>
        <w:rPr>
          <w:color w:val="20231E"/>
        </w:rPr>
        <w:t xml:space="preserve"> algunas sustancias peligrosas que puedas encontrar en casa.</w:t>
      </w:r>
    </w:p>
    <w:p w14:paraId="37AE4765" w14:textId="77777777" w:rsidR="00D857DB" w:rsidRDefault="007E55FD">
      <w:pPr>
        <w:numPr>
          <w:ilvl w:val="0"/>
          <w:numId w:val="5"/>
        </w:numPr>
        <w:pBdr>
          <w:top w:val="nil"/>
          <w:left w:val="nil"/>
          <w:bottom w:val="nil"/>
          <w:right w:val="nil"/>
          <w:between w:val="nil"/>
        </w:pBdr>
        <w:spacing w:after="0"/>
        <w:rPr>
          <w:color w:val="20231E"/>
        </w:rPr>
      </w:pPr>
      <w:r>
        <w:rPr>
          <w:color w:val="20231E"/>
        </w:rPr>
        <w:t>¿Qué significa que una sustancia</w:t>
      </w:r>
      <w:r>
        <w:rPr>
          <w:color w:val="20231E"/>
        </w:rPr>
        <w:t xml:space="preserve"> sea radiactiva? ¿Qué peligro para la salud presentan estas sustancias?</w:t>
      </w:r>
    </w:p>
    <w:p w14:paraId="33F5C98E" w14:textId="77777777" w:rsidR="00D857DB" w:rsidRDefault="007E55FD">
      <w:pPr>
        <w:numPr>
          <w:ilvl w:val="0"/>
          <w:numId w:val="5"/>
        </w:numPr>
        <w:pBdr>
          <w:top w:val="nil"/>
          <w:left w:val="nil"/>
          <w:bottom w:val="nil"/>
          <w:right w:val="nil"/>
          <w:between w:val="nil"/>
        </w:pBdr>
        <w:spacing w:after="0"/>
        <w:rPr>
          <w:color w:val="20231E"/>
        </w:rPr>
      </w:pPr>
      <w:r>
        <w:rPr>
          <w:color w:val="20231E"/>
        </w:rPr>
        <w:t xml:space="preserve">Reflexiona sobre la siguiente situación: </w:t>
      </w:r>
    </w:p>
    <w:p w14:paraId="77421A95" w14:textId="77777777" w:rsidR="00D857DB" w:rsidRDefault="007E55FD">
      <w:pPr>
        <w:pBdr>
          <w:top w:val="nil"/>
          <w:left w:val="nil"/>
          <w:bottom w:val="nil"/>
          <w:right w:val="nil"/>
          <w:between w:val="nil"/>
        </w:pBdr>
        <w:spacing w:after="0"/>
        <w:ind w:left="720" w:firstLine="720"/>
        <w:jc w:val="both"/>
        <w:rPr>
          <w:i/>
          <w:color w:val="20231E"/>
        </w:rPr>
      </w:pPr>
      <w:r>
        <w:rPr>
          <w:i/>
          <w:color w:val="20231E"/>
        </w:rPr>
        <w:t>Alfredo comienza hoy su primer día de trabajo en un laboratorio farmacéutico. Con las prisas en su contratación, la empresa que le ha contratado, Ronald y asociados, ha comprobado que Alfredo tuviera la formación académica necesaria para ocupar ese puesto,</w:t>
      </w:r>
      <w:r>
        <w:rPr>
          <w:i/>
          <w:color w:val="20231E"/>
        </w:rPr>
        <w:t xml:space="preserve"> sin preocuparse por nada más. En dicho laboratorio se manejan muchos componentes peligrosos y no siempre están etiquetados. A veces, las etiquetas están en alemán porque una de las empresas suministradoras es alemana.</w:t>
      </w:r>
    </w:p>
    <w:p w14:paraId="3E02C9B4" w14:textId="77777777" w:rsidR="00D857DB" w:rsidRDefault="007E55FD">
      <w:pPr>
        <w:pBdr>
          <w:top w:val="nil"/>
          <w:left w:val="nil"/>
          <w:bottom w:val="nil"/>
          <w:right w:val="nil"/>
          <w:between w:val="nil"/>
        </w:pBdr>
        <w:spacing w:after="0"/>
        <w:ind w:left="720"/>
        <w:rPr>
          <w:color w:val="20231E"/>
        </w:rPr>
      </w:pPr>
      <w:r>
        <w:rPr>
          <w:color w:val="20231E"/>
        </w:rPr>
        <w:t xml:space="preserve">¿Crees que la empresa ha hecho bien, </w:t>
      </w:r>
      <w:r>
        <w:rPr>
          <w:color w:val="20231E"/>
        </w:rPr>
        <w:t>o tendría que haber hecho algo más? ¿Qué se te ocurre?</w:t>
      </w:r>
    </w:p>
    <w:p w14:paraId="0C00D6BC" w14:textId="77777777" w:rsidR="00D857DB" w:rsidRDefault="00D857DB">
      <w:pPr>
        <w:pBdr>
          <w:top w:val="nil"/>
          <w:left w:val="nil"/>
          <w:bottom w:val="nil"/>
          <w:right w:val="nil"/>
          <w:between w:val="nil"/>
        </w:pBdr>
        <w:spacing w:after="0"/>
        <w:ind w:left="720"/>
        <w:rPr>
          <w:color w:val="20231E"/>
        </w:rPr>
      </w:pPr>
    </w:p>
    <w:p w14:paraId="173AA3B2" w14:textId="77777777" w:rsidR="00D857DB" w:rsidRDefault="007E55FD">
      <w:pPr>
        <w:numPr>
          <w:ilvl w:val="0"/>
          <w:numId w:val="4"/>
        </w:numPr>
        <w:pBdr>
          <w:top w:val="nil"/>
          <w:left w:val="nil"/>
          <w:bottom w:val="nil"/>
          <w:right w:val="nil"/>
          <w:between w:val="nil"/>
        </w:pBdr>
        <w:spacing w:after="0"/>
        <w:rPr>
          <w:b/>
          <w:i/>
          <w:color w:val="000000"/>
        </w:rPr>
      </w:pPr>
      <w:r>
        <w:rPr>
          <w:b/>
          <w:i/>
          <w:color w:val="000000"/>
        </w:rPr>
        <w:t>LOS RESIDUOS.</w:t>
      </w:r>
    </w:p>
    <w:p w14:paraId="3FA69C63" w14:textId="77777777" w:rsidR="00D857DB" w:rsidRDefault="007E55FD">
      <w:pPr>
        <w:spacing w:after="0"/>
        <w:rPr>
          <w:color w:val="20231E"/>
        </w:rPr>
      </w:pPr>
      <w:r>
        <w:rPr>
          <w:color w:val="20231E"/>
        </w:rPr>
        <w:t>La eliminación de restos de reacciones y de pequeñas cantidades de productos químicos exige la aplicación de unos procedimientos adecuados que minimicen la contaminación de las piletas que reciben estos desechos.</w:t>
      </w:r>
    </w:p>
    <w:p w14:paraId="75CA48B2" w14:textId="77777777" w:rsidR="00D857DB" w:rsidRDefault="00D857DB">
      <w:pPr>
        <w:spacing w:after="0"/>
        <w:rPr>
          <w:color w:val="20231E"/>
        </w:rPr>
      </w:pPr>
    </w:p>
    <w:p w14:paraId="6C53C07C" w14:textId="77777777" w:rsidR="00D857DB" w:rsidRDefault="007E55FD">
      <w:pPr>
        <w:spacing w:after="0"/>
        <w:rPr>
          <w:color w:val="20231E"/>
        </w:rPr>
      </w:pPr>
      <w:r>
        <w:rPr>
          <w:color w:val="20231E"/>
        </w:rPr>
        <w:t>Señala la respuesta correcta:</w:t>
      </w:r>
    </w:p>
    <w:tbl>
      <w:tblPr>
        <w:tblStyle w:val="a"/>
        <w:tblW w:w="98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12"/>
      </w:tblGrid>
      <w:tr w:rsidR="00D857DB" w14:paraId="44A2F2DD" w14:textId="77777777">
        <w:trPr>
          <w:trHeight w:val="248"/>
        </w:trPr>
        <w:tc>
          <w:tcPr>
            <w:tcW w:w="9812" w:type="dxa"/>
          </w:tcPr>
          <w:p w14:paraId="640C3D92" w14:textId="77777777" w:rsidR="00D857DB" w:rsidRDefault="007E55FD">
            <w:pPr>
              <w:rPr>
                <w:color w:val="20231E"/>
                <w:sz w:val="20"/>
                <w:szCs w:val="20"/>
              </w:rPr>
            </w:pPr>
            <w:r>
              <w:rPr>
                <w:color w:val="20231E"/>
                <w:sz w:val="20"/>
                <w:szCs w:val="20"/>
              </w:rPr>
              <w:t>i. Una vez t</w:t>
            </w:r>
            <w:r>
              <w:rPr>
                <w:color w:val="20231E"/>
                <w:sz w:val="20"/>
                <w:szCs w:val="20"/>
              </w:rPr>
              <w:t>erminado el experimento:</w:t>
            </w:r>
          </w:p>
        </w:tc>
      </w:tr>
      <w:tr w:rsidR="00D857DB" w14:paraId="0CD84FAC" w14:textId="77777777">
        <w:trPr>
          <w:trHeight w:val="262"/>
        </w:trPr>
        <w:tc>
          <w:tcPr>
            <w:tcW w:w="9812" w:type="dxa"/>
          </w:tcPr>
          <w:p w14:paraId="3A4BE68C" w14:textId="77777777" w:rsidR="00D857DB" w:rsidRDefault="007E55FD">
            <w:pPr>
              <w:rPr>
                <w:color w:val="20231E"/>
                <w:sz w:val="20"/>
                <w:szCs w:val="20"/>
              </w:rPr>
            </w:pPr>
            <w:r>
              <w:rPr>
                <w:color w:val="20231E"/>
                <w:sz w:val="20"/>
                <w:szCs w:val="20"/>
              </w:rPr>
              <w:t>a) Las mesadas se dejan como estén.</w:t>
            </w:r>
          </w:p>
        </w:tc>
      </w:tr>
      <w:tr w:rsidR="00D857DB" w14:paraId="65482230" w14:textId="77777777">
        <w:trPr>
          <w:trHeight w:val="248"/>
        </w:trPr>
        <w:tc>
          <w:tcPr>
            <w:tcW w:w="9812" w:type="dxa"/>
          </w:tcPr>
          <w:p w14:paraId="61751F8C" w14:textId="77777777" w:rsidR="00D857DB" w:rsidRDefault="007E55FD">
            <w:pPr>
              <w:rPr>
                <w:color w:val="20231E"/>
                <w:sz w:val="20"/>
                <w:szCs w:val="20"/>
              </w:rPr>
            </w:pPr>
            <w:r>
              <w:rPr>
                <w:color w:val="20231E"/>
                <w:sz w:val="20"/>
                <w:szCs w:val="20"/>
              </w:rPr>
              <w:t>b) Se recogen los residuos y se limpian las mesadas.</w:t>
            </w:r>
          </w:p>
        </w:tc>
      </w:tr>
      <w:tr w:rsidR="00D857DB" w14:paraId="10FD381D" w14:textId="77777777">
        <w:trPr>
          <w:trHeight w:val="262"/>
        </w:trPr>
        <w:tc>
          <w:tcPr>
            <w:tcW w:w="9812" w:type="dxa"/>
          </w:tcPr>
          <w:p w14:paraId="1B546D99" w14:textId="77777777" w:rsidR="00D857DB" w:rsidRDefault="007E55FD">
            <w:pPr>
              <w:rPr>
                <w:color w:val="20231E"/>
                <w:sz w:val="20"/>
                <w:szCs w:val="20"/>
              </w:rPr>
            </w:pPr>
            <w:r>
              <w:rPr>
                <w:color w:val="20231E"/>
                <w:sz w:val="20"/>
                <w:szCs w:val="20"/>
              </w:rPr>
              <w:t xml:space="preserve">c) Se recogen los </w:t>
            </w:r>
            <w:proofErr w:type="gramStart"/>
            <w:r>
              <w:rPr>
                <w:color w:val="20231E"/>
                <w:sz w:val="20"/>
                <w:szCs w:val="20"/>
              </w:rPr>
              <w:t>residuos</w:t>
            </w:r>
            <w:proofErr w:type="gramEnd"/>
            <w:r>
              <w:rPr>
                <w:color w:val="20231E"/>
                <w:sz w:val="20"/>
                <w:szCs w:val="20"/>
              </w:rPr>
              <w:t xml:space="preserve"> pero no se limpian las mesadas.</w:t>
            </w:r>
          </w:p>
        </w:tc>
      </w:tr>
      <w:tr w:rsidR="00D857DB" w14:paraId="098E747F" w14:textId="77777777">
        <w:trPr>
          <w:trHeight w:val="262"/>
        </w:trPr>
        <w:tc>
          <w:tcPr>
            <w:tcW w:w="9812" w:type="dxa"/>
          </w:tcPr>
          <w:p w14:paraId="5D5E667B" w14:textId="77777777" w:rsidR="00D857DB" w:rsidRDefault="00D857DB">
            <w:pPr>
              <w:rPr>
                <w:b/>
                <w:color w:val="20231E"/>
                <w:sz w:val="20"/>
                <w:szCs w:val="20"/>
              </w:rPr>
            </w:pPr>
          </w:p>
        </w:tc>
      </w:tr>
      <w:tr w:rsidR="00D857DB" w14:paraId="6676DE59" w14:textId="77777777">
        <w:trPr>
          <w:trHeight w:val="248"/>
        </w:trPr>
        <w:tc>
          <w:tcPr>
            <w:tcW w:w="9812" w:type="dxa"/>
          </w:tcPr>
          <w:p w14:paraId="3917F09F" w14:textId="77777777" w:rsidR="00D857DB" w:rsidRDefault="007E55FD">
            <w:pPr>
              <w:rPr>
                <w:color w:val="20231E"/>
                <w:sz w:val="20"/>
                <w:szCs w:val="20"/>
              </w:rPr>
            </w:pPr>
            <w:proofErr w:type="spellStart"/>
            <w:r>
              <w:rPr>
                <w:color w:val="20231E"/>
                <w:sz w:val="20"/>
                <w:szCs w:val="20"/>
              </w:rPr>
              <w:t>ii</w:t>
            </w:r>
            <w:proofErr w:type="spellEnd"/>
            <w:r>
              <w:rPr>
                <w:color w:val="20231E"/>
                <w:sz w:val="20"/>
                <w:szCs w:val="20"/>
              </w:rPr>
              <w:t>. Una vez terminado el experimento, los residuos sólidos:</w:t>
            </w:r>
          </w:p>
        </w:tc>
      </w:tr>
      <w:tr w:rsidR="00D857DB" w14:paraId="31695FB2" w14:textId="77777777">
        <w:trPr>
          <w:trHeight w:val="262"/>
        </w:trPr>
        <w:tc>
          <w:tcPr>
            <w:tcW w:w="9812" w:type="dxa"/>
          </w:tcPr>
          <w:p w14:paraId="793CED52" w14:textId="77777777" w:rsidR="00D857DB" w:rsidRDefault="007E55FD">
            <w:pPr>
              <w:rPr>
                <w:color w:val="20231E"/>
                <w:sz w:val="20"/>
                <w:szCs w:val="20"/>
              </w:rPr>
            </w:pPr>
            <w:r>
              <w:rPr>
                <w:color w:val="20231E"/>
                <w:sz w:val="20"/>
                <w:szCs w:val="20"/>
              </w:rPr>
              <w:t>a) se tiran a la pileta.</w:t>
            </w:r>
          </w:p>
        </w:tc>
      </w:tr>
      <w:tr w:rsidR="00D857DB" w14:paraId="4D1378FC" w14:textId="77777777">
        <w:trPr>
          <w:trHeight w:val="248"/>
        </w:trPr>
        <w:tc>
          <w:tcPr>
            <w:tcW w:w="9812" w:type="dxa"/>
          </w:tcPr>
          <w:p w14:paraId="328901B6" w14:textId="77777777" w:rsidR="00D857DB" w:rsidRDefault="007E55FD">
            <w:pPr>
              <w:rPr>
                <w:color w:val="20231E"/>
                <w:sz w:val="20"/>
                <w:szCs w:val="20"/>
              </w:rPr>
            </w:pPr>
            <w:r>
              <w:rPr>
                <w:color w:val="20231E"/>
                <w:sz w:val="20"/>
                <w:szCs w:val="20"/>
              </w:rPr>
              <w:t>b) se tiran a la papelera.</w:t>
            </w:r>
          </w:p>
        </w:tc>
      </w:tr>
      <w:tr w:rsidR="00D857DB" w14:paraId="6C999E08" w14:textId="77777777">
        <w:trPr>
          <w:trHeight w:val="262"/>
        </w:trPr>
        <w:tc>
          <w:tcPr>
            <w:tcW w:w="9812" w:type="dxa"/>
          </w:tcPr>
          <w:p w14:paraId="7F153B87" w14:textId="77777777" w:rsidR="00D857DB" w:rsidRDefault="007E55FD">
            <w:pPr>
              <w:rPr>
                <w:color w:val="20231E"/>
                <w:sz w:val="20"/>
                <w:szCs w:val="20"/>
              </w:rPr>
            </w:pPr>
            <w:r>
              <w:rPr>
                <w:color w:val="20231E"/>
                <w:sz w:val="20"/>
                <w:szCs w:val="20"/>
              </w:rPr>
              <w:t>c) se dejan encima de la mesada.</w:t>
            </w:r>
          </w:p>
        </w:tc>
      </w:tr>
      <w:tr w:rsidR="00D857DB" w14:paraId="16574F3D" w14:textId="77777777">
        <w:trPr>
          <w:trHeight w:val="248"/>
        </w:trPr>
        <w:tc>
          <w:tcPr>
            <w:tcW w:w="9812" w:type="dxa"/>
          </w:tcPr>
          <w:p w14:paraId="5C5079A3" w14:textId="77777777" w:rsidR="00D857DB" w:rsidRDefault="00D857DB">
            <w:pPr>
              <w:rPr>
                <w:b/>
                <w:color w:val="20231E"/>
                <w:sz w:val="20"/>
                <w:szCs w:val="20"/>
              </w:rPr>
            </w:pPr>
          </w:p>
        </w:tc>
      </w:tr>
      <w:tr w:rsidR="00D857DB" w14:paraId="2284EDE1" w14:textId="77777777">
        <w:trPr>
          <w:trHeight w:val="262"/>
        </w:trPr>
        <w:tc>
          <w:tcPr>
            <w:tcW w:w="9812" w:type="dxa"/>
          </w:tcPr>
          <w:p w14:paraId="2E8795A7" w14:textId="77777777" w:rsidR="00D857DB" w:rsidRDefault="007E55FD">
            <w:pPr>
              <w:rPr>
                <w:color w:val="20231E"/>
                <w:sz w:val="20"/>
                <w:szCs w:val="20"/>
              </w:rPr>
            </w:pPr>
            <w:proofErr w:type="spellStart"/>
            <w:r>
              <w:rPr>
                <w:color w:val="20231E"/>
                <w:sz w:val="20"/>
                <w:szCs w:val="20"/>
              </w:rPr>
              <w:t>iii</w:t>
            </w:r>
            <w:proofErr w:type="spellEnd"/>
            <w:r>
              <w:rPr>
                <w:color w:val="20231E"/>
                <w:sz w:val="20"/>
                <w:szCs w:val="20"/>
              </w:rPr>
              <w:t>. Una vez terminado el experimento, los residuos líquidos:</w:t>
            </w:r>
          </w:p>
        </w:tc>
      </w:tr>
      <w:tr w:rsidR="00D857DB" w14:paraId="704D5696" w14:textId="77777777">
        <w:trPr>
          <w:trHeight w:val="262"/>
        </w:trPr>
        <w:tc>
          <w:tcPr>
            <w:tcW w:w="9812" w:type="dxa"/>
          </w:tcPr>
          <w:p w14:paraId="60A68BC8" w14:textId="77777777" w:rsidR="00D857DB" w:rsidRDefault="007E55FD">
            <w:pPr>
              <w:rPr>
                <w:color w:val="20231E"/>
                <w:sz w:val="20"/>
                <w:szCs w:val="20"/>
              </w:rPr>
            </w:pPr>
            <w:r>
              <w:rPr>
                <w:color w:val="20231E"/>
                <w:sz w:val="20"/>
                <w:szCs w:val="20"/>
              </w:rPr>
              <w:t>a) se tiran a la pileta sin abrir la canilla.</w:t>
            </w:r>
          </w:p>
        </w:tc>
      </w:tr>
      <w:tr w:rsidR="00D857DB" w14:paraId="2B296D4E" w14:textId="77777777">
        <w:trPr>
          <w:trHeight w:val="248"/>
        </w:trPr>
        <w:tc>
          <w:tcPr>
            <w:tcW w:w="9812" w:type="dxa"/>
          </w:tcPr>
          <w:p w14:paraId="61FFBE03" w14:textId="77777777" w:rsidR="00D857DB" w:rsidRDefault="007E55FD">
            <w:pPr>
              <w:rPr>
                <w:color w:val="20231E"/>
                <w:sz w:val="20"/>
                <w:szCs w:val="20"/>
              </w:rPr>
            </w:pPr>
            <w:r>
              <w:rPr>
                <w:color w:val="20231E"/>
                <w:sz w:val="20"/>
                <w:szCs w:val="20"/>
              </w:rPr>
              <w:t>b) se tiran a la papelera.</w:t>
            </w:r>
          </w:p>
        </w:tc>
      </w:tr>
      <w:tr w:rsidR="00D857DB" w14:paraId="61E3F941" w14:textId="77777777">
        <w:trPr>
          <w:trHeight w:val="262"/>
        </w:trPr>
        <w:tc>
          <w:tcPr>
            <w:tcW w:w="9812" w:type="dxa"/>
          </w:tcPr>
          <w:p w14:paraId="6F53189C" w14:textId="77777777" w:rsidR="00D857DB" w:rsidRDefault="007E55FD">
            <w:pPr>
              <w:rPr>
                <w:color w:val="20231E"/>
                <w:sz w:val="20"/>
                <w:szCs w:val="20"/>
              </w:rPr>
            </w:pPr>
            <w:r>
              <w:rPr>
                <w:color w:val="20231E"/>
                <w:sz w:val="20"/>
                <w:szCs w:val="20"/>
              </w:rPr>
              <w:t>c) se dejan en los tubos de ensayo.</w:t>
            </w:r>
          </w:p>
        </w:tc>
      </w:tr>
      <w:tr w:rsidR="00D857DB" w14:paraId="3F59C6C3" w14:textId="77777777">
        <w:trPr>
          <w:trHeight w:val="262"/>
        </w:trPr>
        <w:tc>
          <w:tcPr>
            <w:tcW w:w="9812" w:type="dxa"/>
          </w:tcPr>
          <w:p w14:paraId="01DE11B4" w14:textId="77777777" w:rsidR="00D857DB" w:rsidRDefault="007E55FD">
            <w:pPr>
              <w:rPr>
                <w:color w:val="20231E"/>
                <w:sz w:val="20"/>
                <w:szCs w:val="20"/>
              </w:rPr>
            </w:pPr>
            <w:r>
              <w:rPr>
                <w:color w:val="20231E"/>
                <w:sz w:val="20"/>
                <w:szCs w:val="20"/>
              </w:rPr>
              <w:t>d) se tiran a la pileta manteniendo la canilla abierta.</w:t>
            </w:r>
          </w:p>
        </w:tc>
      </w:tr>
    </w:tbl>
    <w:p w14:paraId="722AEC4C" w14:textId="77777777" w:rsidR="00D857DB" w:rsidRDefault="00D857DB">
      <w:pPr>
        <w:spacing w:after="0"/>
        <w:rPr>
          <w:b/>
          <w:i/>
        </w:rPr>
      </w:pPr>
    </w:p>
    <w:p w14:paraId="73B81F0F" w14:textId="77777777" w:rsidR="00D857DB" w:rsidRDefault="007E55FD">
      <w:pPr>
        <w:numPr>
          <w:ilvl w:val="0"/>
          <w:numId w:val="4"/>
        </w:numPr>
        <w:pBdr>
          <w:top w:val="nil"/>
          <w:left w:val="nil"/>
          <w:bottom w:val="nil"/>
          <w:right w:val="nil"/>
          <w:between w:val="nil"/>
        </w:pBdr>
        <w:spacing w:after="0"/>
        <w:rPr>
          <w:b/>
          <w:i/>
          <w:color w:val="000000"/>
        </w:rPr>
      </w:pPr>
      <w:r>
        <w:rPr>
          <w:b/>
          <w:i/>
          <w:color w:val="000000"/>
        </w:rPr>
        <w:t>MATERIAL DE LABORATORIO</w:t>
      </w:r>
    </w:p>
    <w:p w14:paraId="798C8199" w14:textId="77777777" w:rsidR="00D857DB" w:rsidRDefault="007E55FD">
      <w:pPr>
        <w:spacing w:after="0"/>
        <w:rPr>
          <w:color w:val="20231E"/>
        </w:rPr>
      </w:pPr>
      <w:r>
        <w:rPr>
          <w:color w:val="20231E"/>
        </w:rPr>
        <w:t>En el laboratorio hay instrumentos y aparatos de muy diversa índole y utilidad. Algunos son frágiles y caros y otros son peligrosos si se</w:t>
      </w:r>
      <w:r>
        <w:rPr>
          <w:color w:val="20231E"/>
        </w:rPr>
        <w:t xml:space="preserve"> manipulan inadecuadamente.</w:t>
      </w:r>
    </w:p>
    <w:p w14:paraId="1E54D43A" w14:textId="77777777" w:rsidR="00D857DB" w:rsidRDefault="00D857DB">
      <w:pPr>
        <w:spacing w:after="0"/>
        <w:rPr>
          <w:color w:val="20231E"/>
        </w:rPr>
      </w:pPr>
    </w:p>
    <w:p w14:paraId="375E8279" w14:textId="77777777" w:rsidR="00D857DB" w:rsidRDefault="007E55FD">
      <w:pPr>
        <w:numPr>
          <w:ilvl w:val="0"/>
          <w:numId w:val="6"/>
        </w:numPr>
        <w:pBdr>
          <w:top w:val="nil"/>
          <w:left w:val="nil"/>
          <w:bottom w:val="nil"/>
          <w:right w:val="nil"/>
          <w:between w:val="nil"/>
        </w:pBdr>
        <w:spacing w:after="0"/>
        <w:rPr>
          <w:color w:val="20231E"/>
        </w:rPr>
      </w:pPr>
      <w:r>
        <w:rPr>
          <w:color w:val="20231E"/>
        </w:rPr>
        <w:t>Para calentar sustancias se pueden utilizar estos dos tipos de mecheros. ¿Cómo se llaman? ¿Qué combustible utilizan? ¿Cómo se apagan?</w:t>
      </w:r>
    </w:p>
    <w:p w14:paraId="3FC027C9" w14:textId="77777777" w:rsidR="00D857DB" w:rsidRDefault="007E55FD">
      <w:pPr>
        <w:pBdr>
          <w:top w:val="nil"/>
          <w:left w:val="nil"/>
          <w:bottom w:val="nil"/>
          <w:right w:val="nil"/>
          <w:between w:val="nil"/>
        </w:pBdr>
        <w:spacing w:after="0"/>
        <w:ind w:left="1440" w:firstLine="720"/>
        <w:rPr>
          <w:color w:val="20231E"/>
        </w:rPr>
      </w:pPr>
      <w:r>
        <w:rPr>
          <w:noProof/>
          <w:color w:val="20231E"/>
        </w:rPr>
        <w:lastRenderedPageBreak/>
        <w:drawing>
          <wp:inline distT="0" distB="0" distL="0" distR="0" wp14:anchorId="3F36BB59" wp14:editId="31BE2804">
            <wp:extent cx="932458" cy="1409700"/>
            <wp:effectExtent l="0" t="0" r="0" b="0"/>
            <wp:docPr id="2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
                    <a:srcRect/>
                    <a:stretch>
                      <a:fillRect/>
                    </a:stretch>
                  </pic:blipFill>
                  <pic:spPr>
                    <a:xfrm>
                      <a:off x="0" y="0"/>
                      <a:ext cx="932458" cy="1409700"/>
                    </a:xfrm>
                    <a:prstGeom prst="rect">
                      <a:avLst/>
                    </a:prstGeom>
                    <a:ln/>
                  </pic:spPr>
                </pic:pic>
              </a:graphicData>
            </a:graphic>
          </wp:inline>
        </w:drawing>
      </w:r>
      <w:r>
        <w:rPr>
          <w:noProof/>
          <w:color w:val="20231E"/>
        </w:rPr>
        <w:drawing>
          <wp:inline distT="0" distB="0" distL="0" distR="0" wp14:anchorId="6711DD65" wp14:editId="33675185">
            <wp:extent cx="990600" cy="1225017"/>
            <wp:effectExtent l="0" t="0" r="0" b="0"/>
            <wp:docPr id="2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5"/>
                    <a:srcRect/>
                    <a:stretch>
                      <a:fillRect/>
                    </a:stretch>
                  </pic:blipFill>
                  <pic:spPr>
                    <a:xfrm>
                      <a:off x="0" y="0"/>
                      <a:ext cx="990600" cy="1225017"/>
                    </a:xfrm>
                    <a:prstGeom prst="rect">
                      <a:avLst/>
                    </a:prstGeom>
                    <a:ln/>
                  </pic:spPr>
                </pic:pic>
              </a:graphicData>
            </a:graphic>
          </wp:inline>
        </w:drawing>
      </w:r>
    </w:p>
    <w:p w14:paraId="49C31CF7" w14:textId="77777777" w:rsidR="00D857DB" w:rsidRDefault="007E55FD">
      <w:pPr>
        <w:numPr>
          <w:ilvl w:val="0"/>
          <w:numId w:val="6"/>
        </w:numPr>
        <w:pBdr>
          <w:top w:val="nil"/>
          <w:left w:val="nil"/>
          <w:bottom w:val="nil"/>
          <w:right w:val="nil"/>
          <w:between w:val="nil"/>
        </w:pBdr>
        <w:spacing w:after="0"/>
        <w:rPr>
          <w:color w:val="20231E"/>
        </w:rPr>
      </w:pPr>
      <w:proofErr w:type="spellStart"/>
      <w:r>
        <w:rPr>
          <w:color w:val="20231E"/>
        </w:rPr>
        <w:t>Averiguá</w:t>
      </w:r>
      <w:proofErr w:type="spellEnd"/>
      <w:r>
        <w:rPr>
          <w:color w:val="20231E"/>
        </w:rPr>
        <w:t xml:space="preserve"> el nombre de los utensilios que se pueden encontrar en el estuche de disección. ¿Qué peligro puede haber si no se usan adecuadamente?</w:t>
      </w:r>
    </w:p>
    <w:p w14:paraId="5D3B0C7E" w14:textId="77777777" w:rsidR="00D857DB" w:rsidRDefault="007E55FD">
      <w:pPr>
        <w:numPr>
          <w:ilvl w:val="0"/>
          <w:numId w:val="6"/>
        </w:numPr>
        <w:pBdr>
          <w:top w:val="nil"/>
          <w:left w:val="nil"/>
          <w:bottom w:val="nil"/>
          <w:right w:val="nil"/>
          <w:between w:val="nil"/>
        </w:pBdr>
        <w:rPr>
          <w:color w:val="20231E"/>
        </w:rPr>
      </w:pPr>
      <w:r>
        <w:rPr>
          <w:color w:val="20231E"/>
        </w:rPr>
        <w:t>¿Cómo se llama el material de vidrio que aparece en la foto?</w:t>
      </w:r>
    </w:p>
    <w:p w14:paraId="3D5B12AB" w14:textId="77777777" w:rsidR="00D857DB" w:rsidRDefault="007E55FD">
      <w:pPr>
        <w:jc w:val="center"/>
      </w:pPr>
      <w:r>
        <w:rPr>
          <w:noProof/>
        </w:rPr>
        <w:drawing>
          <wp:inline distT="0" distB="0" distL="0" distR="0" wp14:anchorId="1DAF2F63" wp14:editId="64B9BB29">
            <wp:extent cx="1390650" cy="1532213"/>
            <wp:effectExtent l="0" t="0" r="0" b="0"/>
            <wp:docPr id="2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1390650" cy="1532213"/>
                    </a:xfrm>
                    <a:prstGeom prst="rect">
                      <a:avLst/>
                    </a:prstGeom>
                    <a:ln/>
                  </pic:spPr>
                </pic:pic>
              </a:graphicData>
            </a:graphic>
          </wp:inline>
        </w:drawing>
      </w:r>
    </w:p>
    <w:p w14:paraId="69E7FC3E" w14:textId="77777777" w:rsidR="00D857DB" w:rsidRDefault="007E55FD">
      <w:pPr>
        <w:numPr>
          <w:ilvl w:val="0"/>
          <w:numId w:val="6"/>
        </w:numPr>
        <w:pBdr>
          <w:top w:val="nil"/>
          <w:left w:val="nil"/>
          <w:bottom w:val="nil"/>
          <w:right w:val="nil"/>
          <w:between w:val="nil"/>
        </w:pBdr>
        <w:rPr>
          <w:color w:val="20231E"/>
        </w:rPr>
      </w:pPr>
      <w:r>
        <w:rPr>
          <w:color w:val="20231E"/>
        </w:rPr>
        <w:t>Un recipiente de vidrio que se ha calentado al fue</w:t>
      </w:r>
      <w:r>
        <w:rPr>
          <w:color w:val="20231E"/>
        </w:rPr>
        <w:t>go ¿se puede agarrar con la mano?</w:t>
      </w:r>
    </w:p>
    <w:p w14:paraId="03C4B35D" w14:textId="77777777" w:rsidR="00D857DB" w:rsidRDefault="00D857DB">
      <w:pPr>
        <w:rPr>
          <w:color w:val="20231E"/>
        </w:rPr>
      </w:pPr>
    </w:p>
    <w:p w14:paraId="2C21AC49" w14:textId="77777777" w:rsidR="00D857DB" w:rsidRDefault="00D857DB">
      <w:pPr>
        <w:rPr>
          <w:color w:val="20231E"/>
        </w:rPr>
      </w:pPr>
      <w:bookmarkStart w:id="0" w:name="_heading=h.gjdgxs" w:colFirst="0" w:colLast="0"/>
      <w:bookmarkEnd w:id="0"/>
    </w:p>
    <w:p w14:paraId="22DB3A86" w14:textId="77777777" w:rsidR="00D857DB" w:rsidRDefault="007E55FD">
      <w:pPr>
        <w:pBdr>
          <w:top w:val="single" w:sz="4" w:space="1" w:color="000000"/>
          <w:left w:val="single" w:sz="4" w:space="4" w:color="000000"/>
          <w:bottom w:val="single" w:sz="4" w:space="1" w:color="000000"/>
          <w:right w:val="single" w:sz="4" w:space="4" w:color="000000"/>
        </w:pBdr>
        <w:spacing w:after="0"/>
        <w:jc w:val="both"/>
        <w:rPr>
          <w:b/>
          <w:i/>
          <w:color w:val="20231E"/>
        </w:rPr>
      </w:pPr>
      <w:r>
        <w:rPr>
          <w:b/>
          <w:i/>
          <w:color w:val="20231E"/>
        </w:rPr>
        <w:t>Resumen de normas sobre el material de laboratorio:</w:t>
      </w:r>
    </w:p>
    <w:p w14:paraId="4F60DD87" w14:textId="77777777" w:rsidR="00D857DB" w:rsidRDefault="007E55FD">
      <w:pPr>
        <w:pBdr>
          <w:top w:val="single" w:sz="4" w:space="1" w:color="000000"/>
          <w:left w:val="single" w:sz="4" w:space="4" w:color="000000"/>
          <w:bottom w:val="single" w:sz="4" w:space="1" w:color="000000"/>
          <w:right w:val="single" w:sz="4" w:space="4" w:color="000000"/>
        </w:pBdr>
        <w:spacing w:after="0"/>
        <w:jc w:val="both"/>
        <w:rPr>
          <w:color w:val="20231E"/>
        </w:rPr>
      </w:pPr>
      <w:r>
        <w:rPr>
          <w:color w:val="20231E"/>
        </w:rPr>
        <w:t>• Cada grupo de trabajo será responsable del material que se le haya asignado que debe ser devuelto al finalizar ______________ y en buen estado. En caso de pérdida o daño, el grupo deberá responder de ello.</w:t>
      </w:r>
    </w:p>
    <w:p w14:paraId="521F5C62" w14:textId="77777777" w:rsidR="00D857DB" w:rsidRDefault="007E55FD">
      <w:pPr>
        <w:pBdr>
          <w:top w:val="single" w:sz="4" w:space="1" w:color="000000"/>
          <w:left w:val="single" w:sz="4" w:space="4" w:color="000000"/>
          <w:bottom w:val="single" w:sz="4" w:space="1" w:color="000000"/>
          <w:right w:val="single" w:sz="4" w:space="4" w:color="000000"/>
        </w:pBdr>
        <w:spacing w:after="0"/>
        <w:jc w:val="both"/>
        <w:rPr>
          <w:color w:val="20231E"/>
        </w:rPr>
      </w:pPr>
      <w:r>
        <w:rPr>
          <w:color w:val="20231E"/>
        </w:rPr>
        <w:t>• No se debe tomar material destinado a otros gr</w:t>
      </w:r>
      <w:r>
        <w:rPr>
          <w:color w:val="20231E"/>
        </w:rPr>
        <w:t>upos de práctica.</w:t>
      </w:r>
    </w:p>
    <w:p w14:paraId="1827FB5D" w14:textId="77777777" w:rsidR="00D857DB" w:rsidRDefault="007E55FD">
      <w:pPr>
        <w:pBdr>
          <w:top w:val="single" w:sz="4" w:space="1" w:color="000000"/>
          <w:left w:val="single" w:sz="4" w:space="4" w:color="000000"/>
          <w:bottom w:val="single" w:sz="4" w:space="1" w:color="000000"/>
          <w:right w:val="single" w:sz="4" w:space="4" w:color="000000"/>
        </w:pBdr>
        <w:spacing w:after="0"/>
        <w:jc w:val="both"/>
        <w:rPr>
          <w:color w:val="20231E"/>
        </w:rPr>
      </w:pPr>
      <w:r>
        <w:rPr>
          <w:color w:val="20231E"/>
        </w:rPr>
        <w:t>• Bajo ningún concepto se sacarán sustancias o material de prácticas fuera del laboratorio.</w:t>
      </w:r>
    </w:p>
    <w:p w14:paraId="50E2D781" w14:textId="77777777" w:rsidR="00D857DB" w:rsidRDefault="007E55FD">
      <w:pPr>
        <w:pBdr>
          <w:top w:val="single" w:sz="4" w:space="1" w:color="000000"/>
          <w:left w:val="single" w:sz="4" w:space="4" w:color="000000"/>
          <w:bottom w:val="single" w:sz="4" w:space="1" w:color="000000"/>
          <w:right w:val="single" w:sz="4" w:space="4" w:color="000000"/>
        </w:pBdr>
        <w:spacing w:after="0"/>
        <w:jc w:val="both"/>
        <w:rPr>
          <w:color w:val="20231E"/>
        </w:rPr>
      </w:pPr>
      <w:r>
        <w:rPr>
          <w:color w:val="20231E"/>
        </w:rPr>
        <w:t>• Maneja con especial cuidado el material frágil, como el vidrio. Cuidado con los bordes y puntas cortantes.</w:t>
      </w:r>
    </w:p>
    <w:p w14:paraId="29725CF6" w14:textId="77777777" w:rsidR="00D857DB" w:rsidRDefault="007E55FD">
      <w:pPr>
        <w:pBdr>
          <w:top w:val="single" w:sz="4" w:space="1" w:color="000000"/>
          <w:left w:val="single" w:sz="4" w:space="4" w:color="000000"/>
          <w:bottom w:val="single" w:sz="4" w:space="1" w:color="000000"/>
          <w:right w:val="single" w:sz="4" w:space="4" w:color="000000"/>
        </w:pBdr>
        <w:spacing w:after="0"/>
        <w:jc w:val="both"/>
        <w:rPr>
          <w:color w:val="20231E"/>
        </w:rPr>
      </w:pPr>
      <w:r>
        <w:rPr>
          <w:color w:val="20231E"/>
        </w:rPr>
        <w:t xml:space="preserve">• Informa al profesor/a del material </w:t>
      </w:r>
      <w:r>
        <w:rPr>
          <w:color w:val="20231E"/>
        </w:rPr>
        <w:t>roto o averiado.</w:t>
      </w:r>
    </w:p>
    <w:p w14:paraId="23650ED4" w14:textId="77777777" w:rsidR="00D857DB" w:rsidRDefault="007E55FD">
      <w:pPr>
        <w:pBdr>
          <w:top w:val="single" w:sz="4" w:space="1" w:color="000000"/>
          <w:left w:val="single" w:sz="4" w:space="4" w:color="000000"/>
          <w:bottom w:val="single" w:sz="4" w:space="1" w:color="000000"/>
          <w:right w:val="single" w:sz="4" w:space="4" w:color="000000"/>
        </w:pBdr>
        <w:spacing w:after="0"/>
        <w:jc w:val="both"/>
        <w:rPr>
          <w:color w:val="20231E"/>
        </w:rPr>
      </w:pPr>
      <w:r>
        <w:rPr>
          <w:color w:val="20231E"/>
        </w:rPr>
        <w:t>• Al agitar un tubo de ensayo golpea con la punta del dedo la base del tubo. Cuando requiera una agitación vigorosa por inversión del recipiente, tápalo con un tapón. Nunca lo hagas con la mano.</w:t>
      </w:r>
    </w:p>
    <w:p w14:paraId="76F69D19" w14:textId="77777777" w:rsidR="00D857DB" w:rsidRDefault="007E55FD">
      <w:pPr>
        <w:pBdr>
          <w:top w:val="single" w:sz="4" w:space="1" w:color="000000"/>
          <w:left w:val="single" w:sz="4" w:space="4" w:color="000000"/>
          <w:bottom w:val="single" w:sz="4" w:space="1" w:color="000000"/>
          <w:right w:val="single" w:sz="4" w:space="4" w:color="000000"/>
        </w:pBdr>
        <w:spacing w:after="0"/>
        <w:jc w:val="both"/>
        <w:rPr>
          <w:color w:val="20231E"/>
        </w:rPr>
      </w:pPr>
      <w:r>
        <w:rPr>
          <w:color w:val="20231E"/>
        </w:rPr>
        <w:t>• Para recoger recipientes calientes como cá</w:t>
      </w:r>
      <w:r>
        <w:rPr>
          <w:color w:val="20231E"/>
        </w:rPr>
        <w:t>psulas, crisoles, vasos, etc., hay que utilizar las correspondientes __________. También nos podremos ayudar de un paño del laboratorio.</w:t>
      </w:r>
    </w:p>
    <w:p w14:paraId="6DF5D039" w14:textId="77777777" w:rsidR="00D857DB" w:rsidRDefault="007E55FD">
      <w:pPr>
        <w:pBdr>
          <w:top w:val="single" w:sz="4" w:space="1" w:color="000000"/>
          <w:left w:val="single" w:sz="4" w:space="4" w:color="000000"/>
          <w:bottom w:val="single" w:sz="4" w:space="1" w:color="000000"/>
          <w:right w:val="single" w:sz="4" w:space="4" w:color="000000"/>
        </w:pBdr>
        <w:spacing w:after="0"/>
        <w:jc w:val="both"/>
        <w:rPr>
          <w:color w:val="20231E"/>
        </w:rPr>
      </w:pPr>
      <w:r>
        <w:rPr>
          <w:color w:val="20231E"/>
        </w:rPr>
        <w:t>• Cuando se calienten líquidos en un tubo de ensayo debe hacerse ___________ el nivel del líquido, agitando constanteme</w:t>
      </w:r>
      <w:r>
        <w:rPr>
          <w:color w:val="20231E"/>
        </w:rPr>
        <w:t>nte y no debe apuntarse con el tubo al compañero o a uno mismo, pues puede ___________________.</w:t>
      </w:r>
    </w:p>
    <w:p w14:paraId="0A421C90" w14:textId="77777777" w:rsidR="00D857DB" w:rsidRDefault="00D857DB"/>
    <w:sectPr w:rsidR="00D857DB">
      <w:pgSz w:w="11906" w:h="16838"/>
      <w:pgMar w:top="567" w:right="849" w:bottom="426" w:left="709"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26CBB"/>
    <w:multiLevelType w:val="multilevel"/>
    <w:tmpl w:val="008AEB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76197A"/>
    <w:multiLevelType w:val="multilevel"/>
    <w:tmpl w:val="3D320E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8A23007"/>
    <w:multiLevelType w:val="multilevel"/>
    <w:tmpl w:val="604CE0E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BB6392"/>
    <w:multiLevelType w:val="multilevel"/>
    <w:tmpl w:val="34842D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9B36DC"/>
    <w:multiLevelType w:val="multilevel"/>
    <w:tmpl w:val="8F12468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6663F38"/>
    <w:multiLevelType w:val="multilevel"/>
    <w:tmpl w:val="0D0E50C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0E211F8"/>
    <w:multiLevelType w:val="multilevel"/>
    <w:tmpl w:val="FB0484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6"/>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7DB"/>
    <w:rsid w:val="007E55FD"/>
    <w:rsid w:val="00D857D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FACFF"/>
  <w15:docId w15:val="{ED3A6D38-4E4A-4194-B91B-27ECC3EA0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1410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1011"/>
    <w:rPr>
      <w:rFonts w:ascii="Tahoma" w:hAnsi="Tahoma" w:cs="Tahoma"/>
      <w:sz w:val="16"/>
      <w:szCs w:val="16"/>
    </w:rPr>
  </w:style>
  <w:style w:type="paragraph" w:styleId="Prrafodelista">
    <w:name w:val="List Paragraph"/>
    <w:basedOn w:val="Normal"/>
    <w:uiPriority w:val="34"/>
    <w:qFormat/>
    <w:rsid w:val="004D2E48"/>
    <w:pPr>
      <w:ind w:left="720"/>
      <w:contextualSpacing/>
    </w:pPr>
  </w:style>
  <w:style w:type="table" w:styleId="Tablaconcuadrcula">
    <w:name w:val="Table Grid"/>
    <w:basedOn w:val="Tablanormal"/>
    <w:uiPriority w:val="59"/>
    <w:rsid w:val="00F93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WbGaWSVa/V9P4Fr3gSp9ToWIXw==">AMUW2mXm75FPmgkGrLVXBBz5+b738jB4lbPVJxLHYJVPeQJADcUDuJvHuAV7GWaic4Cf55o/eH6LWdrcoqrnNUHZ4CQfEYsmnyd1OdB4XKrqG8buPLe0mpsUI6aNU/xtnqYl5Yl0qMQ7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1294</Words>
  <Characters>7123</Characters>
  <Application>Microsoft Office Word</Application>
  <DocSecurity>0</DocSecurity>
  <Lines>59</Lines>
  <Paragraphs>16</Paragraphs>
  <ScaleCrop>false</ScaleCrop>
  <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SFabbro</dc:creator>
  <cp:lastModifiedBy>Cecilia</cp:lastModifiedBy>
  <cp:revision>2</cp:revision>
  <dcterms:created xsi:type="dcterms:W3CDTF">2020-04-14T21:25:00Z</dcterms:created>
  <dcterms:modified xsi:type="dcterms:W3CDTF">2020-04-15T20:59:00Z</dcterms:modified>
</cp:coreProperties>
</file>